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1A85" w14:textId="77777777" w:rsidR="001636B0" w:rsidRDefault="003A0F5F">
      <w:pPr>
        <w:widowControl w:val="0"/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36F57E7E" wp14:editId="030289EF">
            <wp:extent cx="6119820" cy="1079500"/>
            <wp:effectExtent l="0" t="0" r="0" b="0"/>
            <wp:docPr id="7" name="image2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A84C24" w14:textId="77777777" w:rsidR="001636B0" w:rsidRDefault="001636B0">
      <w:pPr>
        <w:widowControl w:val="0"/>
        <w:ind w:left="720"/>
      </w:pPr>
      <w:bookmarkStart w:id="1" w:name="_heading=h.gjdgxs" w:colFirst="0" w:colLast="0"/>
      <w:bookmarkEnd w:id="1"/>
    </w:p>
    <w:tbl>
      <w:tblPr>
        <w:tblStyle w:val="af1"/>
        <w:tblW w:w="10060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1636B0" w14:paraId="1D5D5A34" w14:textId="77777777">
        <w:trPr>
          <w:trHeight w:val="1321"/>
        </w:trPr>
        <w:tc>
          <w:tcPr>
            <w:tcW w:w="10060" w:type="dxa"/>
          </w:tcPr>
          <w:p w14:paraId="727DC33D" w14:textId="77777777" w:rsidR="001636B0" w:rsidRDefault="003A0F5F">
            <w:pPr>
              <w:widowControl w:val="0"/>
              <w:shd w:val="clear" w:color="auto" w:fill="FFFFFF"/>
              <w:tabs>
                <w:tab w:val="left" w:pos="2475"/>
              </w:tabs>
              <w:rPr>
                <w:rFonts w:ascii="Arial" w:eastAsia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372475B" wp14:editId="22282403">
                  <wp:simplePos x="0" y="0"/>
                  <wp:positionH relativeFrom="column">
                    <wp:posOffset>-230503</wp:posOffset>
                  </wp:positionH>
                  <wp:positionV relativeFrom="paragraph">
                    <wp:posOffset>-146048</wp:posOffset>
                  </wp:positionV>
                  <wp:extent cx="1063496" cy="1048249"/>
                  <wp:effectExtent l="0" t="0" r="0" b="0"/>
                  <wp:wrapNone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96" cy="10482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DB7E3E9" w14:textId="77777777" w:rsidR="001636B0" w:rsidRDefault="003A0F5F">
            <w:pPr>
              <w:widowControl w:val="0"/>
              <w:shd w:val="clear" w:color="auto" w:fill="FFFFFF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ISTITUTO COMPRENSIVO STATALE “BUONARROTI” </w:t>
            </w:r>
          </w:p>
          <w:p w14:paraId="72AF3915" w14:textId="77777777" w:rsidR="001636B0" w:rsidRDefault="003A0F5F">
            <w:pPr>
              <w:widowControl w:val="0"/>
              <w:shd w:val="clear" w:color="auto" w:fill="FFFFFF"/>
              <w:ind w:left="1416" w:hanging="15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Via IV Novembre, 38 - 20094 Corsico (MI) - tel. 02.45100100 </w:t>
            </w:r>
          </w:p>
          <w:p w14:paraId="472DD9DB" w14:textId="77777777" w:rsidR="001636B0" w:rsidRDefault="003A0F5F">
            <w:pPr>
              <w:widowControl w:val="0"/>
              <w:shd w:val="clear" w:color="auto" w:fill="FFFFFF"/>
              <w:ind w:left="1416" w:hanging="15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email: </w:t>
            </w:r>
            <w:hyperlink r:id="rId10">
              <w:r>
                <w:rPr>
                  <w:rFonts w:ascii="Arial" w:eastAsia="Arial" w:hAnsi="Arial" w:cs="Arial"/>
                  <w:color w:val="0000FF"/>
                  <w:u w:val="single"/>
                </w:rPr>
                <w:t>miic88800v@istruzione.it</w:t>
              </w:r>
            </w:hyperlink>
            <w:r>
              <w:rPr>
                <w:rFonts w:ascii="Arial" w:eastAsia="Arial" w:hAnsi="Arial" w:cs="Arial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</w:rPr>
              <w:t>p.e.c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hyperlink r:id="rId11">
              <w:r>
                <w:rPr>
                  <w:rFonts w:ascii="Arial" w:eastAsia="Arial" w:hAnsi="Arial" w:cs="Arial"/>
                  <w:color w:val="0000FF"/>
                  <w:u w:val="single"/>
                </w:rPr>
                <w:t>miic88800v@pec.istruzione.it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14:paraId="450B90E2" w14:textId="77777777" w:rsidR="001636B0" w:rsidRDefault="003A0F5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hyperlink r:id="rId12">
              <w:r>
                <w:rPr>
                  <w:rFonts w:ascii="Arial" w:eastAsia="Arial" w:hAnsi="Arial" w:cs="Arial"/>
                  <w:color w:val="0000FF"/>
                  <w:u w:val="single"/>
                </w:rPr>
                <w:t>www.icbuonarroticorsico.edu.it</w:t>
              </w:r>
            </w:hyperlink>
          </w:p>
          <w:p w14:paraId="67C1FE46" w14:textId="77777777" w:rsidR="001636B0" w:rsidRDefault="001636B0">
            <w:pPr>
              <w:widowControl w:val="0"/>
              <w:rPr>
                <w:rFonts w:ascii="Arial" w:eastAsia="Arial" w:hAnsi="Arial" w:cs="Arial"/>
              </w:rPr>
            </w:pPr>
          </w:p>
          <w:p w14:paraId="1844AAE9" w14:textId="77777777" w:rsidR="001636B0" w:rsidRDefault="001636B0">
            <w:pPr>
              <w:widowControl w:val="0"/>
              <w:jc w:val="center"/>
            </w:pPr>
          </w:p>
        </w:tc>
      </w:tr>
    </w:tbl>
    <w:p w14:paraId="215A4127" w14:textId="77777777" w:rsidR="001636B0" w:rsidRDefault="001636B0">
      <w:pPr>
        <w:widowControl w:val="0"/>
      </w:pPr>
    </w:p>
    <w:p w14:paraId="1E823ADB" w14:textId="77777777" w:rsidR="001636B0" w:rsidRDefault="001636B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5189431" w14:textId="77777777" w:rsidR="001636B0" w:rsidRDefault="003A0F5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RELAZIONE DELL’INSEGNANTE TUTOR a.s.2022</w:t>
      </w:r>
      <w:r>
        <w:rPr>
          <w:rFonts w:ascii="Arial" w:eastAsia="Arial" w:hAnsi="Arial" w:cs="Arial"/>
          <w:b/>
          <w:sz w:val="24"/>
          <w:szCs w:val="24"/>
        </w:rPr>
        <w:t>-23</w:t>
      </w:r>
    </w:p>
    <w:p w14:paraId="1AF9CADC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 IL COMITATO DI VALUTAZIONE</w:t>
      </w:r>
    </w:p>
    <w:p w14:paraId="7BE81017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0BE4F13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Docente tutor:</w:t>
      </w:r>
    </w:p>
    <w:p w14:paraId="6FEC442C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2"/>
          <w:szCs w:val="22"/>
          <w:u w:val="single"/>
        </w:rPr>
      </w:pPr>
    </w:p>
    <w:p w14:paraId="560035A2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_________________</w:t>
      </w:r>
    </w:p>
    <w:p w14:paraId="6116662F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2"/>
          <w:szCs w:val="22"/>
          <w:u w:val="single"/>
        </w:rPr>
      </w:pPr>
    </w:p>
    <w:p w14:paraId="335B0D37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Docente in formazione e prova</w:t>
      </w:r>
    </w:p>
    <w:p w14:paraId="4716BF49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2"/>
          <w:szCs w:val="22"/>
          <w:u w:val="single"/>
        </w:rPr>
      </w:pPr>
    </w:p>
    <w:p w14:paraId="4EB53839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________________________</w:t>
      </w:r>
    </w:p>
    <w:p w14:paraId="193AC158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14:paraId="7E181040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7C346BCB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2185764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7ADD488E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A.S. ________/________</w:t>
      </w:r>
    </w:p>
    <w:p w14:paraId="16355665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17400CFA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F3E93B6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EB56C21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Premessa</w:t>
      </w:r>
    </w:p>
    <w:p w14:paraId="410224FA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relazione, prevista dal D.M. 226/2022, ha lo scopo di registrare e documentare le attività di Istituto svolte dal docente in formazione e prova con l’assistenza del docente tutor, al fine di consentire al Comitato di Valutazione di disporre di </w:t>
      </w:r>
      <w:r>
        <w:rPr>
          <w:sz w:val="22"/>
          <w:szCs w:val="22"/>
        </w:rPr>
        <w:t>tutti gli elementi necessari ad esprimere il parere per il superamento del periodo di prova durante il previsto colloquio e test finale.</w:t>
      </w:r>
    </w:p>
    <w:p w14:paraId="0A514F62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  <w:u w:val="single"/>
        </w:rPr>
      </w:pPr>
    </w:p>
    <w:p w14:paraId="6C5F1DCB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DATI DEL DOCENTE in periodo di formazione e prova</w:t>
      </w:r>
    </w:p>
    <w:p w14:paraId="1806E19F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5B0A4164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Nome e cognome dell’insegnante: ___________________________________</w:t>
      </w:r>
      <w:r>
        <w:rPr>
          <w:sz w:val="22"/>
          <w:szCs w:val="22"/>
        </w:rPr>
        <w:t>________</w:t>
      </w:r>
    </w:p>
    <w:p w14:paraId="337B6EBF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215471ED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Ordine di scuola in cui presta servizio: ________________________________________</w:t>
      </w:r>
    </w:p>
    <w:p w14:paraId="3FA35116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776A9779" w14:textId="3B025E33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Tipologia di servizio del docente: Comune/ </w:t>
      </w:r>
      <w:r>
        <w:rPr>
          <w:sz w:val="22"/>
          <w:szCs w:val="22"/>
        </w:rPr>
        <w:t>Sostegno ____________________________</w:t>
      </w:r>
    </w:p>
    <w:p w14:paraId="4F41FF08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31E1BC56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3C02EE55" w14:textId="77777777" w:rsidR="001636B0" w:rsidRDefault="001636B0" w:rsidP="002F724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577E0A78" w14:textId="77777777" w:rsidR="001636B0" w:rsidRDefault="003A0F5F" w:rsidP="002F724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Il docente tutor, così come previsto dal suo ruolo, ha monitorato l’attività d</w:t>
      </w:r>
      <w:r>
        <w:rPr>
          <w:sz w:val="22"/>
          <w:szCs w:val="22"/>
        </w:rPr>
        <w:t>el/</w:t>
      </w:r>
      <w:proofErr w:type="spellStart"/>
      <w:r>
        <w:rPr>
          <w:sz w:val="22"/>
          <w:szCs w:val="22"/>
        </w:rPr>
        <w:t>lla</w:t>
      </w:r>
      <w:proofErr w:type="spellEnd"/>
      <w:r>
        <w:rPr>
          <w:sz w:val="22"/>
          <w:szCs w:val="22"/>
        </w:rPr>
        <w:t xml:space="preserve"> docente in formazione e prova nei diversi momenti della vita scolastica, producendo le seguenti valutazioni in relazione alla didattica, all’organizzazione e alla professionalità, tenendo conto dei seguenti criteri come previsti dal D.M. 226/22, Art</w:t>
      </w:r>
      <w:r>
        <w:rPr>
          <w:sz w:val="22"/>
          <w:szCs w:val="22"/>
        </w:rPr>
        <w:t>. 4, comma 1:</w:t>
      </w:r>
    </w:p>
    <w:p w14:paraId="19648466" w14:textId="77777777" w:rsidR="001636B0" w:rsidRDefault="001636B0" w:rsidP="002F724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51300A27" w14:textId="77777777" w:rsidR="002F724D" w:rsidRDefault="003A0F5F" w:rsidP="002F724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periodo di formazione e di prova annuale in servizio è finalizzato specificamente a verificare la</w:t>
      </w:r>
    </w:p>
    <w:p w14:paraId="3E49D51C" w14:textId="3DD5E146" w:rsidR="001636B0" w:rsidRDefault="003A0F5F" w:rsidP="002F724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padronanza degli standard professionali con riferimento ai seguenti ambiti propri della funzione</w:t>
      </w:r>
    </w:p>
    <w:p w14:paraId="31817BD9" w14:textId="77777777" w:rsidR="001636B0" w:rsidRDefault="003A0F5F" w:rsidP="002F724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docente:</w:t>
      </w:r>
    </w:p>
    <w:p w14:paraId="4F790428" w14:textId="77777777" w:rsidR="001636B0" w:rsidRDefault="001636B0" w:rsidP="002F724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70A14194" w14:textId="77777777" w:rsidR="001636B0" w:rsidRDefault="003A0F5F" w:rsidP="002F724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a) Possesso ed esercizio delle co</w:t>
      </w:r>
      <w:r>
        <w:rPr>
          <w:sz w:val="22"/>
          <w:szCs w:val="22"/>
        </w:rPr>
        <w:t>mpetenze culturali, disciplinari, informatiche, linguistiche, pedagogico-</w:t>
      </w:r>
    </w:p>
    <w:p w14:paraId="755DBCCE" w14:textId="77777777" w:rsidR="001636B0" w:rsidRDefault="003A0F5F" w:rsidP="002F724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didattiche e metodologiche con riferimento ai nuclei fondanti dei saperi e ai traguardi di competenza e agli obiettivi di apprendimento previsti dagli ordinamenti vigenti;</w:t>
      </w:r>
    </w:p>
    <w:p w14:paraId="2821165C" w14:textId="77777777" w:rsidR="001636B0" w:rsidRDefault="003A0F5F" w:rsidP="002F724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b) Possesso ed esercizio delle competenze relazionali, organizzative e gestionali;</w:t>
      </w:r>
    </w:p>
    <w:p w14:paraId="18639414" w14:textId="77777777" w:rsidR="001636B0" w:rsidRDefault="003A0F5F" w:rsidP="002F724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c) Possesso ed esercizio delle competenze di orientamento e di ricerca, documentazione e valutazione;</w:t>
      </w:r>
    </w:p>
    <w:p w14:paraId="3F346FC6" w14:textId="77777777" w:rsidR="001636B0" w:rsidRDefault="003A0F5F" w:rsidP="002F724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Osservanza dei doveri connessi con lo status di dipendente pubblico e inerenti 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funzione docente;</w:t>
      </w:r>
    </w:p>
    <w:p w14:paraId="59B0D4B9" w14:textId="77777777" w:rsidR="001636B0" w:rsidRDefault="003A0F5F" w:rsidP="002F724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e) Partecipazione alle attività formative e raggiun</w:t>
      </w:r>
      <w:r>
        <w:rPr>
          <w:sz w:val="22"/>
          <w:szCs w:val="22"/>
        </w:rPr>
        <w:t>gimento degli obiettivi dalle stesse previsti.</w:t>
      </w:r>
    </w:p>
    <w:p w14:paraId="6FDD9638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22D8DA75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4417492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ritiene utile riassumere le varie attività svolte durante la formazione con le seguenti tabelle:</w:t>
      </w:r>
    </w:p>
    <w:p w14:paraId="0E21FC7A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8"/>
          <w:szCs w:val="8"/>
        </w:rPr>
      </w:pPr>
    </w:p>
    <w:p w14:paraId="48DF9C7A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Attività osservate dall’IT</w:t>
      </w:r>
    </w:p>
    <w:tbl>
      <w:tblPr>
        <w:tblStyle w:val="af2"/>
        <w:tblW w:w="1000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07"/>
        <w:gridCol w:w="978"/>
        <w:gridCol w:w="1761"/>
        <w:gridCol w:w="1771"/>
        <w:gridCol w:w="888"/>
      </w:tblGrid>
      <w:tr w:rsidR="001636B0" w14:paraId="375B15AB" w14:textId="77777777">
        <w:trPr>
          <w:trHeight w:val="186"/>
        </w:trPr>
        <w:tc>
          <w:tcPr>
            <w:tcW w:w="4607" w:type="dxa"/>
          </w:tcPr>
          <w:p w14:paraId="4582CB16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" w:type="dxa"/>
          </w:tcPr>
          <w:p w14:paraId="45B5F1DE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mai</w:t>
            </w:r>
          </w:p>
        </w:tc>
        <w:tc>
          <w:tcPr>
            <w:tcW w:w="1761" w:type="dxa"/>
          </w:tcPr>
          <w:p w14:paraId="700CBA8C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sporadicamente</w:t>
            </w:r>
          </w:p>
        </w:tc>
        <w:tc>
          <w:tcPr>
            <w:tcW w:w="1771" w:type="dxa"/>
          </w:tcPr>
          <w:p w14:paraId="335D7217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frequentemente</w:t>
            </w:r>
          </w:p>
        </w:tc>
        <w:tc>
          <w:tcPr>
            <w:tcW w:w="888" w:type="dxa"/>
          </w:tcPr>
          <w:p w14:paraId="22EE9F1E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sempre</w:t>
            </w:r>
          </w:p>
        </w:tc>
      </w:tr>
      <w:tr w:rsidR="001636B0" w14:paraId="2DE28145" w14:textId="77777777">
        <w:trPr>
          <w:trHeight w:val="193"/>
        </w:trPr>
        <w:tc>
          <w:tcPr>
            <w:tcW w:w="4607" w:type="dxa"/>
          </w:tcPr>
          <w:p w14:paraId="3C5B1DCF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Lezione frontale</w:t>
            </w:r>
          </w:p>
        </w:tc>
        <w:tc>
          <w:tcPr>
            <w:tcW w:w="978" w:type="dxa"/>
          </w:tcPr>
          <w:p w14:paraId="0E935C2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61" w:type="dxa"/>
          </w:tcPr>
          <w:p w14:paraId="46420DD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71" w:type="dxa"/>
          </w:tcPr>
          <w:p w14:paraId="6F1ADA1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88" w:type="dxa"/>
          </w:tcPr>
          <w:p w14:paraId="742E438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1966EFC4" w14:textId="77777777">
        <w:tc>
          <w:tcPr>
            <w:tcW w:w="4607" w:type="dxa"/>
          </w:tcPr>
          <w:p w14:paraId="6585F015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Lavoro in laboratorio</w:t>
            </w:r>
          </w:p>
        </w:tc>
        <w:tc>
          <w:tcPr>
            <w:tcW w:w="978" w:type="dxa"/>
          </w:tcPr>
          <w:p w14:paraId="5E58426C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61" w:type="dxa"/>
          </w:tcPr>
          <w:p w14:paraId="7AF91F8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71" w:type="dxa"/>
          </w:tcPr>
          <w:p w14:paraId="423C106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88" w:type="dxa"/>
          </w:tcPr>
          <w:p w14:paraId="154F2C6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7D454537" w14:textId="77777777">
        <w:tc>
          <w:tcPr>
            <w:tcW w:w="4607" w:type="dxa"/>
          </w:tcPr>
          <w:p w14:paraId="1D08FA36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Interrogazioni</w:t>
            </w:r>
          </w:p>
        </w:tc>
        <w:tc>
          <w:tcPr>
            <w:tcW w:w="978" w:type="dxa"/>
          </w:tcPr>
          <w:p w14:paraId="7C73B27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61" w:type="dxa"/>
          </w:tcPr>
          <w:p w14:paraId="7D91AE8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71" w:type="dxa"/>
          </w:tcPr>
          <w:p w14:paraId="58E17FA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88" w:type="dxa"/>
          </w:tcPr>
          <w:p w14:paraId="5DEA36C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22A410E4" w14:textId="77777777">
        <w:tc>
          <w:tcPr>
            <w:tcW w:w="4607" w:type="dxa"/>
          </w:tcPr>
          <w:p w14:paraId="657D3AA7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Svolgimento di una verifica</w:t>
            </w:r>
          </w:p>
        </w:tc>
        <w:tc>
          <w:tcPr>
            <w:tcW w:w="978" w:type="dxa"/>
          </w:tcPr>
          <w:p w14:paraId="103FF34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61" w:type="dxa"/>
          </w:tcPr>
          <w:p w14:paraId="0063F59C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71" w:type="dxa"/>
          </w:tcPr>
          <w:p w14:paraId="15D211D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88" w:type="dxa"/>
          </w:tcPr>
          <w:p w14:paraId="3703AA2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302520A3" w14:textId="77777777">
        <w:tc>
          <w:tcPr>
            <w:tcW w:w="4607" w:type="dxa"/>
          </w:tcPr>
          <w:p w14:paraId="0B28BBA5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Lavoro di gruppo</w:t>
            </w:r>
          </w:p>
        </w:tc>
        <w:tc>
          <w:tcPr>
            <w:tcW w:w="978" w:type="dxa"/>
          </w:tcPr>
          <w:p w14:paraId="34B360F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61" w:type="dxa"/>
          </w:tcPr>
          <w:p w14:paraId="609C9EA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71" w:type="dxa"/>
          </w:tcPr>
          <w:p w14:paraId="737F573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88" w:type="dxa"/>
          </w:tcPr>
          <w:p w14:paraId="7741BE0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322CFC29" w14:textId="77777777">
        <w:tc>
          <w:tcPr>
            <w:tcW w:w="4607" w:type="dxa"/>
          </w:tcPr>
          <w:p w14:paraId="1B61E94E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Correzione, consegna elaborati</w:t>
            </w:r>
          </w:p>
        </w:tc>
        <w:tc>
          <w:tcPr>
            <w:tcW w:w="978" w:type="dxa"/>
          </w:tcPr>
          <w:p w14:paraId="164011E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61" w:type="dxa"/>
          </w:tcPr>
          <w:p w14:paraId="32FAB59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71" w:type="dxa"/>
          </w:tcPr>
          <w:p w14:paraId="571514F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88" w:type="dxa"/>
          </w:tcPr>
          <w:p w14:paraId="5ED1D03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767A6653" w14:textId="77777777">
        <w:tc>
          <w:tcPr>
            <w:tcW w:w="4607" w:type="dxa"/>
          </w:tcPr>
          <w:p w14:paraId="02D27D40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Visita di istruzione</w:t>
            </w:r>
          </w:p>
        </w:tc>
        <w:tc>
          <w:tcPr>
            <w:tcW w:w="978" w:type="dxa"/>
          </w:tcPr>
          <w:p w14:paraId="601BB73F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61" w:type="dxa"/>
          </w:tcPr>
          <w:p w14:paraId="2251D22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71" w:type="dxa"/>
          </w:tcPr>
          <w:p w14:paraId="37F883C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88" w:type="dxa"/>
          </w:tcPr>
          <w:p w14:paraId="53E4400F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29DE7B59" w14:textId="77777777">
        <w:tc>
          <w:tcPr>
            <w:tcW w:w="4607" w:type="dxa"/>
          </w:tcPr>
          <w:p w14:paraId="50B4670D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4"/>
              <w:rPr>
                <w:color w:val="000000"/>
              </w:rPr>
            </w:pPr>
            <w:r>
              <w:rPr>
                <w:color w:val="000000"/>
              </w:rPr>
              <w:t xml:space="preserve">Intervento individualizzato a sostegno degli alunni </w:t>
            </w:r>
            <w:r>
              <w:rPr>
                <w:color w:val="000000"/>
                <w:sz w:val="16"/>
                <w:szCs w:val="16"/>
              </w:rPr>
              <w:t>DVA</w:t>
            </w:r>
          </w:p>
        </w:tc>
        <w:tc>
          <w:tcPr>
            <w:tcW w:w="978" w:type="dxa"/>
          </w:tcPr>
          <w:p w14:paraId="33E242F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61" w:type="dxa"/>
          </w:tcPr>
          <w:p w14:paraId="0A2F4D5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71" w:type="dxa"/>
          </w:tcPr>
          <w:p w14:paraId="53B65C5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88" w:type="dxa"/>
          </w:tcPr>
          <w:p w14:paraId="1600703C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13269DD6" w14:textId="77777777">
        <w:tc>
          <w:tcPr>
            <w:tcW w:w="4607" w:type="dxa"/>
          </w:tcPr>
          <w:p w14:paraId="572EDF18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Altro (specificare)</w:t>
            </w:r>
          </w:p>
        </w:tc>
        <w:tc>
          <w:tcPr>
            <w:tcW w:w="978" w:type="dxa"/>
          </w:tcPr>
          <w:p w14:paraId="3C318CC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61" w:type="dxa"/>
          </w:tcPr>
          <w:p w14:paraId="53F2D88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71" w:type="dxa"/>
          </w:tcPr>
          <w:p w14:paraId="2669A74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88" w:type="dxa"/>
          </w:tcPr>
          <w:p w14:paraId="3E425E4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</w:tbl>
    <w:p w14:paraId="4B81D363" w14:textId="77777777" w:rsidR="001636B0" w:rsidRDefault="001636B0">
      <w:pPr>
        <w:pBdr>
          <w:top w:val="nil"/>
          <w:left w:val="nil"/>
          <w:bottom w:val="nil"/>
          <w:right w:val="nil"/>
          <w:between w:val="single" w:sz="4" w:space="1" w:color="000000"/>
        </w:pBdr>
        <w:rPr>
          <w:color w:val="000000"/>
        </w:rPr>
      </w:pPr>
    </w:p>
    <w:p w14:paraId="4E976317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Interazione con l’insegnante Tutor</w:t>
      </w:r>
    </w:p>
    <w:tbl>
      <w:tblPr>
        <w:tblStyle w:val="af3"/>
        <w:tblW w:w="9993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07"/>
        <w:gridCol w:w="993"/>
        <w:gridCol w:w="1701"/>
        <w:gridCol w:w="1841"/>
        <w:gridCol w:w="851"/>
      </w:tblGrid>
      <w:tr w:rsidR="001636B0" w14:paraId="6975DBA3" w14:textId="77777777">
        <w:trPr>
          <w:trHeight w:val="329"/>
        </w:trPr>
        <w:tc>
          <w:tcPr>
            <w:tcW w:w="4607" w:type="dxa"/>
            <w:vAlign w:val="center"/>
          </w:tcPr>
          <w:p w14:paraId="20C1594D" w14:textId="77777777" w:rsidR="001636B0" w:rsidRDefault="003A0F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36"/>
              <w:rPr>
                <w:color w:val="000000"/>
              </w:rPr>
            </w:pPr>
            <w:r>
              <w:rPr>
                <w:i/>
                <w:color w:val="000000"/>
              </w:rPr>
              <w:t>l’IF ha avuto un comportamento:</w:t>
            </w:r>
          </w:p>
        </w:tc>
        <w:tc>
          <w:tcPr>
            <w:tcW w:w="993" w:type="dxa"/>
            <w:vAlign w:val="center"/>
          </w:tcPr>
          <w:p w14:paraId="348BA0B0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mai</w:t>
            </w:r>
          </w:p>
        </w:tc>
        <w:tc>
          <w:tcPr>
            <w:tcW w:w="1701" w:type="dxa"/>
            <w:vAlign w:val="center"/>
          </w:tcPr>
          <w:p w14:paraId="6BA03EE0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sporadicamente</w:t>
            </w:r>
          </w:p>
        </w:tc>
        <w:tc>
          <w:tcPr>
            <w:tcW w:w="1841" w:type="dxa"/>
            <w:vAlign w:val="center"/>
          </w:tcPr>
          <w:p w14:paraId="7D990764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frequentemente</w:t>
            </w:r>
          </w:p>
        </w:tc>
        <w:tc>
          <w:tcPr>
            <w:tcW w:w="851" w:type="dxa"/>
            <w:vAlign w:val="center"/>
          </w:tcPr>
          <w:p w14:paraId="72BD7672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sempre</w:t>
            </w:r>
          </w:p>
        </w:tc>
      </w:tr>
      <w:tr w:rsidR="001636B0" w14:paraId="35D4443B" w14:textId="77777777">
        <w:trPr>
          <w:trHeight w:val="252"/>
        </w:trPr>
        <w:tc>
          <w:tcPr>
            <w:tcW w:w="4607" w:type="dxa"/>
            <w:vAlign w:val="center"/>
          </w:tcPr>
          <w:p w14:paraId="6977EF87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Passivo</w:t>
            </w:r>
          </w:p>
        </w:tc>
        <w:tc>
          <w:tcPr>
            <w:tcW w:w="993" w:type="dxa"/>
          </w:tcPr>
          <w:p w14:paraId="392CFCC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1" w:type="dxa"/>
          </w:tcPr>
          <w:p w14:paraId="0DEA96B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1" w:type="dxa"/>
          </w:tcPr>
          <w:p w14:paraId="7BA3DED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51" w:type="dxa"/>
          </w:tcPr>
          <w:p w14:paraId="58A7BB9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6064AD66" w14:textId="77777777">
        <w:tc>
          <w:tcPr>
            <w:tcW w:w="4607" w:type="dxa"/>
            <w:vAlign w:val="center"/>
          </w:tcPr>
          <w:p w14:paraId="2B4A6400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Disponibile al confronto</w:t>
            </w:r>
          </w:p>
        </w:tc>
        <w:tc>
          <w:tcPr>
            <w:tcW w:w="993" w:type="dxa"/>
          </w:tcPr>
          <w:p w14:paraId="5FEB224C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1" w:type="dxa"/>
          </w:tcPr>
          <w:p w14:paraId="5A8FB6B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1" w:type="dxa"/>
          </w:tcPr>
          <w:p w14:paraId="5660928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51" w:type="dxa"/>
          </w:tcPr>
          <w:p w14:paraId="51E1D99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446381F2" w14:textId="77777777">
        <w:tc>
          <w:tcPr>
            <w:tcW w:w="4607" w:type="dxa"/>
            <w:vAlign w:val="center"/>
          </w:tcPr>
          <w:p w14:paraId="115D0975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Corretto e responsabile rispetto agli impegni presi</w:t>
            </w:r>
          </w:p>
        </w:tc>
        <w:tc>
          <w:tcPr>
            <w:tcW w:w="993" w:type="dxa"/>
          </w:tcPr>
          <w:p w14:paraId="39409A7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1" w:type="dxa"/>
          </w:tcPr>
          <w:p w14:paraId="7E7242E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1" w:type="dxa"/>
          </w:tcPr>
          <w:p w14:paraId="007CC3C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51" w:type="dxa"/>
          </w:tcPr>
          <w:p w14:paraId="4D6F5D8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34EE527C" w14:textId="77777777">
        <w:tc>
          <w:tcPr>
            <w:tcW w:w="4607" w:type="dxa"/>
            <w:vAlign w:val="center"/>
          </w:tcPr>
          <w:p w14:paraId="387D02EC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Collaborativo</w:t>
            </w:r>
          </w:p>
        </w:tc>
        <w:tc>
          <w:tcPr>
            <w:tcW w:w="993" w:type="dxa"/>
          </w:tcPr>
          <w:p w14:paraId="2EE5E1B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1" w:type="dxa"/>
          </w:tcPr>
          <w:p w14:paraId="4410017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1" w:type="dxa"/>
          </w:tcPr>
          <w:p w14:paraId="35160F7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51" w:type="dxa"/>
          </w:tcPr>
          <w:p w14:paraId="2A5C607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6B0433D3" w14:textId="77777777">
        <w:tc>
          <w:tcPr>
            <w:tcW w:w="4607" w:type="dxa"/>
            <w:vAlign w:val="center"/>
          </w:tcPr>
          <w:p w14:paraId="35DF25EE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Propositivo nell’iter di intervento</w:t>
            </w:r>
          </w:p>
        </w:tc>
        <w:tc>
          <w:tcPr>
            <w:tcW w:w="993" w:type="dxa"/>
          </w:tcPr>
          <w:p w14:paraId="4CBEEED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1" w:type="dxa"/>
          </w:tcPr>
          <w:p w14:paraId="53DE27C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1" w:type="dxa"/>
          </w:tcPr>
          <w:p w14:paraId="0CA86CB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51" w:type="dxa"/>
          </w:tcPr>
          <w:p w14:paraId="34603CA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1F4617E5" w14:textId="77777777">
        <w:trPr>
          <w:trHeight w:val="155"/>
        </w:trPr>
        <w:tc>
          <w:tcPr>
            <w:tcW w:w="4607" w:type="dxa"/>
            <w:vAlign w:val="center"/>
          </w:tcPr>
          <w:p w14:paraId="1B451F57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Altro (specificare)</w:t>
            </w:r>
          </w:p>
        </w:tc>
        <w:tc>
          <w:tcPr>
            <w:tcW w:w="993" w:type="dxa"/>
          </w:tcPr>
          <w:p w14:paraId="45CFFF7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1" w:type="dxa"/>
          </w:tcPr>
          <w:p w14:paraId="5788F85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1" w:type="dxa"/>
          </w:tcPr>
          <w:p w14:paraId="3CABCF3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51" w:type="dxa"/>
          </w:tcPr>
          <w:p w14:paraId="263A226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</w:tbl>
    <w:p w14:paraId="5F0F5D31" w14:textId="77777777" w:rsidR="001636B0" w:rsidRDefault="001636B0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color w:val="000000"/>
        </w:rPr>
      </w:pPr>
    </w:p>
    <w:p w14:paraId="6B77190F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30942BE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5525B40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3837320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4E47A67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Interazione con la didattica dell’IT</w:t>
      </w:r>
    </w:p>
    <w:tbl>
      <w:tblPr>
        <w:tblStyle w:val="af4"/>
        <w:tblW w:w="999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06"/>
        <w:gridCol w:w="991"/>
        <w:gridCol w:w="1703"/>
        <w:gridCol w:w="1843"/>
        <w:gridCol w:w="849"/>
      </w:tblGrid>
      <w:tr w:rsidR="001636B0" w14:paraId="75B5D75E" w14:textId="77777777">
        <w:trPr>
          <w:trHeight w:val="415"/>
        </w:trPr>
        <w:tc>
          <w:tcPr>
            <w:tcW w:w="4606" w:type="dxa"/>
          </w:tcPr>
          <w:p w14:paraId="0C388ADA" w14:textId="77777777" w:rsidR="001636B0" w:rsidRDefault="003A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l’IF ha richiesto</w:t>
            </w:r>
          </w:p>
        </w:tc>
        <w:tc>
          <w:tcPr>
            <w:tcW w:w="991" w:type="dxa"/>
            <w:vAlign w:val="center"/>
          </w:tcPr>
          <w:p w14:paraId="703380F8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mai</w:t>
            </w:r>
          </w:p>
        </w:tc>
        <w:tc>
          <w:tcPr>
            <w:tcW w:w="1703" w:type="dxa"/>
            <w:vAlign w:val="center"/>
          </w:tcPr>
          <w:p w14:paraId="02E797A5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sporadicamente</w:t>
            </w:r>
          </w:p>
        </w:tc>
        <w:tc>
          <w:tcPr>
            <w:tcW w:w="1843" w:type="dxa"/>
            <w:vAlign w:val="center"/>
          </w:tcPr>
          <w:p w14:paraId="09B137A3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frequentemente</w:t>
            </w:r>
          </w:p>
        </w:tc>
        <w:tc>
          <w:tcPr>
            <w:tcW w:w="849" w:type="dxa"/>
            <w:vAlign w:val="center"/>
          </w:tcPr>
          <w:p w14:paraId="6EB01F83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sempre</w:t>
            </w:r>
          </w:p>
        </w:tc>
      </w:tr>
      <w:tr w:rsidR="001636B0" w14:paraId="535460A5" w14:textId="77777777">
        <w:tc>
          <w:tcPr>
            <w:tcW w:w="4606" w:type="dxa"/>
            <w:vAlign w:val="center"/>
          </w:tcPr>
          <w:p w14:paraId="5C142CB4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Informazioni sui contenuti disciplinari</w:t>
            </w:r>
          </w:p>
        </w:tc>
        <w:tc>
          <w:tcPr>
            <w:tcW w:w="991" w:type="dxa"/>
          </w:tcPr>
          <w:p w14:paraId="0D03E37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6939F92F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70197FA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1D43F68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5741AB00" w14:textId="77777777">
        <w:tc>
          <w:tcPr>
            <w:tcW w:w="4606" w:type="dxa"/>
            <w:vAlign w:val="center"/>
          </w:tcPr>
          <w:p w14:paraId="670C731B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Informazioni sull’ambiente socio-culturale degli alunni, della scuola e della classe</w:t>
            </w:r>
          </w:p>
        </w:tc>
        <w:tc>
          <w:tcPr>
            <w:tcW w:w="991" w:type="dxa"/>
          </w:tcPr>
          <w:p w14:paraId="63A8B27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59D463E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4408ECA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256CBAA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53759F55" w14:textId="77777777">
        <w:tc>
          <w:tcPr>
            <w:tcW w:w="4606" w:type="dxa"/>
            <w:vAlign w:val="center"/>
          </w:tcPr>
          <w:p w14:paraId="0D4A1564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Spiegazioni e/o approfondimenti sulla metodologia utilizzata</w:t>
            </w:r>
          </w:p>
        </w:tc>
        <w:tc>
          <w:tcPr>
            <w:tcW w:w="991" w:type="dxa"/>
          </w:tcPr>
          <w:p w14:paraId="6E23508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5BD4410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78CF6D3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489D3E8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5538E135" w14:textId="77777777">
        <w:tc>
          <w:tcPr>
            <w:tcW w:w="4606" w:type="dxa"/>
            <w:vAlign w:val="center"/>
          </w:tcPr>
          <w:p w14:paraId="626E603C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Spiegazioni su materiali e/o strumenti</w:t>
            </w:r>
          </w:p>
        </w:tc>
        <w:tc>
          <w:tcPr>
            <w:tcW w:w="991" w:type="dxa"/>
          </w:tcPr>
          <w:p w14:paraId="3F6ECE4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18EBD2D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2A03FDD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762DC70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4C8E94E3" w14:textId="77777777">
        <w:tc>
          <w:tcPr>
            <w:tcW w:w="4606" w:type="dxa"/>
            <w:vAlign w:val="center"/>
          </w:tcPr>
          <w:p w14:paraId="022498BB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Informazioni sulle aree progettuali di intervento più adeguate alle potenzialità degli alunni </w:t>
            </w:r>
            <w:proofErr w:type="spellStart"/>
            <w:r>
              <w:rPr>
                <w:color w:val="000000"/>
              </w:rPr>
              <w:t>dva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1" w:type="dxa"/>
          </w:tcPr>
          <w:p w14:paraId="5103F5A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1FF4F37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132C481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24D64E8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2C965F30" w14:textId="77777777">
        <w:tc>
          <w:tcPr>
            <w:tcW w:w="4606" w:type="dxa"/>
            <w:vAlign w:val="center"/>
          </w:tcPr>
          <w:p w14:paraId="14F2A322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Altro (specificare)</w:t>
            </w:r>
          </w:p>
        </w:tc>
        <w:tc>
          <w:tcPr>
            <w:tcW w:w="991" w:type="dxa"/>
          </w:tcPr>
          <w:p w14:paraId="3B68FA9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45621EE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6048C95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6361736F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</w:tbl>
    <w:p w14:paraId="1FCE8390" w14:textId="77777777" w:rsidR="001636B0" w:rsidRDefault="001636B0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color w:val="000000"/>
        </w:rPr>
      </w:pPr>
    </w:p>
    <w:tbl>
      <w:tblPr>
        <w:tblStyle w:val="af5"/>
        <w:tblW w:w="999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06"/>
        <w:gridCol w:w="991"/>
        <w:gridCol w:w="1703"/>
        <w:gridCol w:w="1843"/>
        <w:gridCol w:w="849"/>
      </w:tblGrid>
      <w:tr w:rsidR="001636B0" w14:paraId="48882A3A" w14:textId="77777777">
        <w:trPr>
          <w:trHeight w:val="415"/>
        </w:trPr>
        <w:tc>
          <w:tcPr>
            <w:tcW w:w="4606" w:type="dxa"/>
          </w:tcPr>
          <w:p w14:paraId="5099FDF5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B08741" w14:textId="77777777" w:rsidR="001636B0" w:rsidRDefault="003A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l’IF ha manifestato:</w:t>
            </w:r>
          </w:p>
        </w:tc>
        <w:tc>
          <w:tcPr>
            <w:tcW w:w="991" w:type="dxa"/>
            <w:vAlign w:val="center"/>
          </w:tcPr>
          <w:p w14:paraId="1541ADFF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mai</w:t>
            </w:r>
          </w:p>
        </w:tc>
        <w:tc>
          <w:tcPr>
            <w:tcW w:w="1703" w:type="dxa"/>
            <w:vAlign w:val="center"/>
          </w:tcPr>
          <w:p w14:paraId="13BCB9E6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sporadicamente</w:t>
            </w:r>
          </w:p>
        </w:tc>
        <w:tc>
          <w:tcPr>
            <w:tcW w:w="1843" w:type="dxa"/>
            <w:vAlign w:val="center"/>
          </w:tcPr>
          <w:p w14:paraId="4A34711D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frequentemente</w:t>
            </w:r>
          </w:p>
        </w:tc>
        <w:tc>
          <w:tcPr>
            <w:tcW w:w="849" w:type="dxa"/>
            <w:vAlign w:val="center"/>
          </w:tcPr>
          <w:p w14:paraId="58E44717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sempre</w:t>
            </w:r>
          </w:p>
        </w:tc>
      </w:tr>
      <w:tr w:rsidR="001636B0" w14:paraId="34136725" w14:textId="77777777">
        <w:trPr>
          <w:trHeight w:val="362"/>
        </w:trPr>
        <w:tc>
          <w:tcPr>
            <w:tcW w:w="4606" w:type="dxa"/>
            <w:vAlign w:val="center"/>
          </w:tcPr>
          <w:p w14:paraId="2AC8C9FD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Disponibilità a confrontarsi sulle attività didattiche</w:t>
            </w:r>
          </w:p>
        </w:tc>
        <w:tc>
          <w:tcPr>
            <w:tcW w:w="991" w:type="dxa"/>
          </w:tcPr>
          <w:p w14:paraId="73F9BD5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4EE2531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5B9A0C6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3FDA484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63E1D43F" w14:textId="77777777">
        <w:tc>
          <w:tcPr>
            <w:tcW w:w="4606" w:type="dxa"/>
            <w:vAlign w:val="center"/>
          </w:tcPr>
          <w:p w14:paraId="6768B561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Capacità di confrontarsi sulle attività didattiche</w:t>
            </w:r>
          </w:p>
        </w:tc>
        <w:tc>
          <w:tcPr>
            <w:tcW w:w="991" w:type="dxa"/>
          </w:tcPr>
          <w:p w14:paraId="37033A4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11DEBEA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2945143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5A254C0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736AFCDB" w14:textId="77777777">
        <w:tc>
          <w:tcPr>
            <w:tcW w:w="4606" w:type="dxa"/>
            <w:vAlign w:val="center"/>
          </w:tcPr>
          <w:p w14:paraId="699867D3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Capacità di suggerire attività didattiche</w:t>
            </w:r>
          </w:p>
        </w:tc>
        <w:tc>
          <w:tcPr>
            <w:tcW w:w="991" w:type="dxa"/>
          </w:tcPr>
          <w:p w14:paraId="16D3FBEC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5D74404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4FD3092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6E133F2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39B6A5CB" w14:textId="77777777">
        <w:tc>
          <w:tcPr>
            <w:tcW w:w="4606" w:type="dxa"/>
            <w:vAlign w:val="center"/>
          </w:tcPr>
          <w:p w14:paraId="6A734C3A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Capacità di proporre materiali e strumenti didattici</w:t>
            </w:r>
          </w:p>
        </w:tc>
        <w:tc>
          <w:tcPr>
            <w:tcW w:w="991" w:type="dxa"/>
          </w:tcPr>
          <w:p w14:paraId="644031D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0DC5377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61EC82D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4964C3C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64860E2B" w14:textId="77777777">
        <w:tc>
          <w:tcPr>
            <w:tcW w:w="4606" w:type="dxa"/>
            <w:vAlign w:val="center"/>
          </w:tcPr>
          <w:p w14:paraId="2F033F0E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Capacità di intervenire autonomamente nelle attività rivolte agli alunni </w:t>
            </w:r>
            <w:proofErr w:type="spellStart"/>
            <w:r>
              <w:rPr>
                <w:color w:val="000000"/>
              </w:rPr>
              <w:t>dva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1" w:type="dxa"/>
          </w:tcPr>
          <w:p w14:paraId="2A96BB8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73A5E44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3E33E37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67A949E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55BE4ACE" w14:textId="77777777">
        <w:tc>
          <w:tcPr>
            <w:tcW w:w="4606" w:type="dxa"/>
            <w:vAlign w:val="center"/>
          </w:tcPr>
          <w:p w14:paraId="05DA783E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Altro (specificare)</w:t>
            </w:r>
          </w:p>
        </w:tc>
        <w:tc>
          <w:tcPr>
            <w:tcW w:w="991" w:type="dxa"/>
          </w:tcPr>
          <w:p w14:paraId="2943963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20E6EF4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5676908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1D941A3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</w:tbl>
    <w:p w14:paraId="00489BBA" w14:textId="77777777" w:rsidR="001636B0" w:rsidRDefault="001636B0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color w:val="000000"/>
          <w:u w:val="single"/>
        </w:rPr>
      </w:pPr>
    </w:p>
    <w:p w14:paraId="7C8AEEB5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8F4822C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732DA47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4ECBF37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97090A0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Individuazione di problemi</w:t>
      </w:r>
    </w:p>
    <w:tbl>
      <w:tblPr>
        <w:tblStyle w:val="af6"/>
        <w:tblW w:w="999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06"/>
        <w:gridCol w:w="991"/>
        <w:gridCol w:w="1703"/>
        <w:gridCol w:w="1843"/>
        <w:gridCol w:w="849"/>
      </w:tblGrid>
      <w:tr w:rsidR="001636B0" w14:paraId="09907D98" w14:textId="77777777">
        <w:trPr>
          <w:trHeight w:val="415"/>
        </w:trPr>
        <w:tc>
          <w:tcPr>
            <w:tcW w:w="4606" w:type="dxa"/>
          </w:tcPr>
          <w:p w14:paraId="0E691655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l’IF ha manifestato capacità di:</w:t>
            </w:r>
          </w:p>
        </w:tc>
        <w:tc>
          <w:tcPr>
            <w:tcW w:w="991" w:type="dxa"/>
            <w:vAlign w:val="center"/>
          </w:tcPr>
          <w:p w14:paraId="708A63F0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mai</w:t>
            </w:r>
          </w:p>
        </w:tc>
        <w:tc>
          <w:tcPr>
            <w:tcW w:w="1703" w:type="dxa"/>
            <w:vAlign w:val="center"/>
          </w:tcPr>
          <w:p w14:paraId="0828DCB6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sporadicamente</w:t>
            </w:r>
          </w:p>
        </w:tc>
        <w:tc>
          <w:tcPr>
            <w:tcW w:w="1843" w:type="dxa"/>
            <w:vAlign w:val="center"/>
          </w:tcPr>
          <w:p w14:paraId="22A7E299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frequentemente</w:t>
            </w:r>
          </w:p>
        </w:tc>
        <w:tc>
          <w:tcPr>
            <w:tcW w:w="849" w:type="dxa"/>
            <w:vAlign w:val="center"/>
          </w:tcPr>
          <w:p w14:paraId="1DACCF11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sempre</w:t>
            </w:r>
          </w:p>
        </w:tc>
      </w:tr>
      <w:tr w:rsidR="001636B0" w14:paraId="4EAE811B" w14:textId="77777777">
        <w:tc>
          <w:tcPr>
            <w:tcW w:w="4606" w:type="dxa"/>
            <w:vAlign w:val="center"/>
          </w:tcPr>
          <w:p w14:paraId="072EEF76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Riflettere sulle dinamiche relazionali</w:t>
            </w:r>
          </w:p>
        </w:tc>
        <w:tc>
          <w:tcPr>
            <w:tcW w:w="991" w:type="dxa"/>
          </w:tcPr>
          <w:p w14:paraId="2EA54108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14BCAE78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257DEDE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6B1CE5F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0FF933CC" w14:textId="77777777">
        <w:tc>
          <w:tcPr>
            <w:tcW w:w="4606" w:type="dxa"/>
            <w:vAlign w:val="center"/>
          </w:tcPr>
          <w:p w14:paraId="179BBCF5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Riflettere sulla metodologia didattica</w:t>
            </w:r>
          </w:p>
        </w:tc>
        <w:tc>
          <w:tcPr>
            <w:tcW w:w="991" w:type="dxa"/>
          </w:tcPr>
          <w:p w14:paraId="4CACB5C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18C77F8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3873E96F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51CF122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14312D20" w14:textId="77777777">
        <w:tc>
          <w:tcPr>
            <w:tcW w:w="4606" w:type="dxa"/>
            <w:vAlign w:val="center"/>
          </w:tcPr>
          <w:p w14:paraId="6644DEB7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Riflettere sui problemi di apprendimento</w:t>
            </w:r>
          </w:p>
        </w:tc>
        <w:tc>
          <w:tcPr>
            <w:tcW w:w="991" w:type="dxa"/>
          </w:tcPr>
          <w:p w14:paraId="7B2108D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3D5E063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5B203BAC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7E9E265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4454AE97" w14:textId="77777777">
        <w:trPr>
          <w:trHeight w:val="262"/>
        </w:trPr>
        <w:tc>
          <w:tcPr>
            <w:tcW w:w="4606" w:type="dxa"/>
            <w:vAlign w:val="center"/>
          </w:tcPr>
          <w:p w14:paraId="3D9CD88D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Individuare problemi relazionali</w:t>
            </w:r>
          </w:p>
        </w:tc>
        <w:tc>
          <w:tcPr>
            <w:tcW w:w="991" w:type="dxa"/>
          </w:tcPr>
          <w:p w14:paraId="452C6E5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5491E6A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7C49A55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30583E2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0754D560" w14:textId="77777777">
        <w:tc>
          <w:tcPr>
            <w:tcW w:w="4606" w:type="dxa"/>
            <w:vAlign w:val="center"/>
          </w:tcPr>
          <w:p w14:paraId="7FBAA394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Individuare problemi didattici</w:t>
            </w:r>
          </w:p>
        </w:tc>
        <w:tc>
          <w:tcPr>
            <w:tcW w:w="991" w:type="dxa"/>
          </w:tcPr>
          <w:p w14:paraId="362264F8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60884FD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686BCB7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0A695E5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15B1E91C" w14:textId="77777777">
        <w:tc>
          <w:tcPr>
            <w:tcW w:w="4606" w:type="dxa"/>
            <w:vAlign w:val="center"/>
          </w:tcPr>
          <w:p w14:paraId="5C8A65F7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Individuare difficoltà di apprendimento degli alunni</w:t>
            </w:r>
          </w:p>
        </w:tc>
        <w:tc>
          <w:tcPr>
            <w:tcW w:w="991" w:type="dxa"/>
          </w:tcPr>
          <w:p w14:paraId="4476A75F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16FFBDE8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6C25315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69E1C79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29C12FE9" w14:textId="77777777">
        <w:tc>
          <w:tcPr>
            <w:tcW w:w="4606" w:type="dxa"/>
            <w:vAlign w:val="center"/>
          </w:tcPr>
          <w:p w14:paraId="65488C12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Suggerire soluzioni per i problemi individuati</w:t>
            </w:r>
          </w:p>
        </w:tc>
        <w:tc>
          <w:tcPr>
            <w:tcW w:w="991" w:type="dxa"/>
          </w:tcPr>
          <w:p w14:paraId="2B32718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4939D32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4A6594B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3606463C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6FC6A850" w14:textId="77777777">
        <w:tc>
          <w:tcPr>
            <w:tcW w:w="4606" w:type="dxa"/>
            <w:vAlign w:val="center"/>
          </w:tcPr>
          <w:p w14:paraId="7357B563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Individuare comportamenti degli alunni </w:t>
            </w:r>
            <w:proofErr w:type="spellStart"/>
            <w:r>
              <w:rPr>
                <w:color w:val="000000"/>
                <w:sz w:val="18"/>
                <w:szCs w:val="18"/>
              </w:rPr>
              <w:t>dva</w:t>
            </w:r>
            <w:proofErr w:type="spellEnd"/>
            <w:r>
              <w:rPr>
                <w:color w:val="000000"/>
                <w:sz w:val="18"/>
                <w:szCs w:val="18"/>
              </w:rPr>
              <w:t>. legati alle loro problematiche psicofisiche trovando soluzioni adeguate</w:t>
            </w:r>
          </w:p>
        </w:tc>
        <w:tc>
          <w:tcPr>
            <w:tcW w:w="991" w:type="dxa"/>
          </w:tcPr>
          <w:p w14:paraId="06D69C9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7241150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45D1A4A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16A5C01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21BA229C" w14:textId="77777777">
        <w:tc>
          <w:tcPr>
            <w:tcW w:w="4606" w:type="dxa"/>
            <w:vAlign w:val="center"/>
          </w:tcPr>
          <w:p w14:paraId="3333F83A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Altro (specificare)</w:t>
            </w:r>
          </w:p>
        </w:tc>
        <w:tc>
          <w:tcPr>
            <w:tcW w:w="991" w:type="dxa"/>
          </w:tcPr>
          <w:p w14:paraId="6BC6A9F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3F72CA2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31C25C8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0864E53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</w:tbl>
    <w:p w14:paraId="7CCE73EA" w14:textId="77777777" w:rsidR="001636B0" w:rsidRDefault="001636B0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color w:val="000000"/>
        </w:rPr>
      </w:pPr>
    </w:p>
    <w:p w14:paraId="1741CF85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2C2F05D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B8C11D4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Rapporti con le famiglie</w:t>
      </w:r>
    </w:p>
    <w:tbl>
      <w:tblPr>
        <w:tblStyle w:val="af7"/>
        <w:tblW w:w="999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06"/>
        <w:gridCol w:w="991"/>
        <w:gridCol w:w="1703"/>
        <w:gridCol w:w="1843"/>
        <w:gridCol w:w="849"/>
      </w:tblGrid>
      <w:tr w:rsidR="001636B0" w14:paraId="129EDAC3" w14:textId="77777777">
        <w:trPr>
          <w:trHeight w:val="415"/>
        </w:trPr>
        <w:tc>
          <w:tcPr>
            <w:tcW w:w="4606" w:type="dxa"/>
          </w:tcPr>
          <w:p w14:paraId="6794B706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l’IF ha manifestato capacità di:</w:t>
            </w:r>
          </w:p>
        </w:tc>
        <w:tc>
          <w:tcPr>
            <w:tcW w:w="991" w:type="dxa"/>
            <w:vAlign w:val="center"/>
          </w:tcPr>
          <w:p w14:paraId="4F3E462F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mai</w:t>
            </w:r>
          </w:p>
        </w:tc>
        <w:tc>
          <w:tcPr>
            <w:tcW w:w="1703" w:type="dxa"/>
            <w:vAlign w:val="center"/>
          </w:tcPr>
          <w:p w14:paraId="23174D39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sporadicamente</w:t>
            </w:r>
          </w:p>
        </w:tc>
        <w:tc>
          <w:tcPr>
            <w:tcW w:w="1843" w:type="dxa"/>
            <w:vAlign w:val="center"/>
          </w:tcPr>
          <w:p w14:paraId="4FFA3682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frequentemente</w:t>
            </w:r>
          </w:p>
        </w:tc>
        <w:tc>
          <w:tcPr>
            <w:tcW w:w="849" w:type="dxa"/>
            <w:vAlign w:val="center"/>
          </w:tcPr>
          <w:p w14:paraId="4D09F8E9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sempre</w:t>
            </w:r>
          </w:p>
        </w:tc>
      </w:tr>
      <w:tr w:rsidR="001636B0" w14:paraId="64A2AD35" w14:textId="77777777">
        <w:tc>
          <w:tcPr>
            <w:tcW w:w="4606" w:type="dxa"/>
            <w:vAlign w:val="center"/>
          </w:tcPr>
          <w:p w14:paraId="733B35B1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Comprendere l’importanza della collaborazione tra scuola e famiglia</w:t>
            </w:r>
          </w:p>
        </w:tc>
        <w:tc>
          <w:tcPr>
            <w:tcW w:w="991" w:type="dxa"/>
          </w:tcPr>
          <w:p w14:paraId="4187B2C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0DE1358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13CE9A3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77FDF4B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2873DBFF" w14:textId="77777777">
        <w:tc>
          <w:tcPr>
            <w:tcW w:w="4606" w:type="dxa"/>
            <w:vAlign w:val="center"/>
          </w:tcPr>
          <w:p w14:paraId="4FDBAD15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Rendersi disponibile all’incontro e alla collaborazione tra scuola e famiglia</w:t>
            </w:r>
          </w:p>
        </w:tc>
        <w:tc>
          <w:tcPr>
            <w:tcW w:w="991" w:type="dxa"/>
          </w:tcPr>
          <w:p w14:paraId="398BEEDF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4857BE9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6937C86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1C0FE29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4DB1F0E4" w14:textId="77777777">
        <w:tc>
          <w:tcPr>
            <w:tcW w:w="4606" w:type="dxa"/>
            <w:vAlign w:val="center"/>
          </w:tcPr>
          <w:p w14:paraId="7FCBA11F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Ascoltare bisogni e comprendere aspettative della famiglia</w:t>
            </w:r>
          </w:p>
        </w:tc>
        <w:tc>
          <w:tcPr>
            <w:tcW w:w="991" w:type="dxa"/>
          </w:tcPr>
          <w:p w14:paraId="41F11A2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5984EF4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5BDB8D7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10CE196C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54A5CAF6" w14:textId="77777777">
        <w:trPr>
          <w:trHeight w:val="563"/>
        </w:trPr>
        <w:tc>
          <w:tcPr>
            <w:tcW w:w="4606" w:type="dxa"/>
            <w:vAlign w:val="center"/>
          </w:tcPr>
          <w:p w14:paraId="3E733E8F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Comunicare con chiarezza ai genitori gli obiettivi specifici ed educativi della scuola</w:t>
            </w:r>
          </w:p>
        </w:tc>
        <w:tc>
          <w:tcPr>
            <w:tcW w:w="991" w:type="dxa"/>
          </w:tcPr>
          <w:p w14:paraId="6633C4B8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6B0EBFB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2FDD35B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5462280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712DA8B4" w14:textId="77777777">
        <w:tc>
          <w:tcPr>
            <w:tcW w:w="4606" w:type="dxa"/>
            <w:vAlign w:val="center"/>
          </w:tcPr>
          <w:p w14:paraId="77683154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Comunicare con correttezza alla famiglia problematiche specifiche dei singoli alunni</w:t>
            </w:r>
          </w:p>
        </w:tc>
        <w:tc>
          <w:tcPr>
            <w:tcW w:w="991" w:type="dxa"/>
          </w:tcPr>
          <w:p w14:paraId="73396E48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7D48A94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6793030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0DE6FABC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5AB69976" w14:textId="77777777">
        <w:tc>
          <w:tcPr>
            <w:tcW w:w="4606" w:type="dxa"/>
            <w:vAlign w:val="center"/>
          </w:tcPr>
          <w:p w14:paraId="7FADFA3F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Ricercare convergenza sui principi e sulle scelte educative, mantenendo la distinzione dei ruoli e la specificità delle competenze professionali</w:t>
            </w:r>
          </w:p>
        </w:tc>
        <w:tc>
          <w:tcPr>
            <w:tcW w:w="991" w:type="dxa"/>
          </w:tcPr>
          <w:p w14:paraId="506642A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7E175BE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612C997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07080BB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67991A73" w14:textId="77777777">
        <w:tc>
          <w:tcPr>
            <w:tcW w:w="4606" w:type="dxa"/>
            <w:vAlign w:val="center"/>
          </w:tcPr>
          <w:p w14:paraId="2A2A3B3B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Coinvolgere le famiglie nei comuni interventi educativi</w:t>
            </w:r>
          </w:p>
        </w:tc>
        <w:tc>
          <w:tcPr>
            <w:tcW w:w="991" w:type="dxa"/>
          </w:tcPr>
          <w:p w14:paraId="312F077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743E79E8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1BD7A80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3B55DA0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5EE53E5C" w14:textId="77777777">
        <w:tc>
          <w:tcPr>
            <w:tcW w:w="4606" w:type="dxa"/>
            <w:vAlign w:val="center"/>
          </w:tcPr>
          <w:p w14:paraId="77988F8E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Altro (specificare)</w:t>
            </w:r>
          </w:p>
        </w:tc>
        <w:tc>
          <w:tcPr>
            <w:tcW w:w="991" w:type="dxa"/>
          </w:tcPr>
          <w:p w14:paraId="32C83C5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703" w:type="dxa"/>
          </w:tcPr>
          <w:p w14:paraId="46C0865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</w:tcPr>
          <w:p w14:paraId="62EE872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849" w:type="dxa"/>
          </w:tcPr>
          <w:p w14:paraId="73C4C5C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</w:tbl>
    <w:p w14:paraId="1B96370D" w14:textId="77777777" w:rsidR="001636B0" w:rsidRDefault="001636B0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color w:val="000000"/>
        </w:rPr>
      </w:pPr>
    </w:p>
    <w:p w14:paraId="6CCAA937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35CA855D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356B074B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66039F29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33FDDCB5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SCHEDA DI VALUTAZIONE DI SINTESI</w:t>
      </w:r>
      <w:proofErr w:type="gramStart"/>
      <w:r>
        <w:rPr>
          <w:rFonts w:ascii="Arial" w:eastAsia="Arial" w:hAnsi="Arial" w:cs="Arial"/>
          <w:b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a cura dell’IT)</w:t>
      </w:r>
    </w:p>
    <w:p w14:paraId="2D08EC6A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4A625E1F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color w:val="000000"/>
        </w:rPr>
        <w:t xml:space="preserve">L’insegnante in </w:t>
      </w:r>
      <w:proofErr w:type="gramStart"/>
      <w:r>
        <w:rPr>
          <w:b/>
          <w:color w:val="000000"/>
        </w:rPr>
        <w:t>formazione:</w:t>
      </w:r>
      <w:r>
        <w:rPr>
          <w:b/>
          <w:i/>
          <w:color w:val="000000"/>
          <w:sz w:val="18"/>
          <w:szCs w:val="18"/>
        </w:rPr>
        <w:t xml:space="preserve">   </w:t>
      </w:r>
      <w:proofErr w:type="gramEnd"/>
      <w:r>
        <w:rPr>
          <w:b/>
          <w:i/>
          <w:color w:val="000000"/>
          <w:sz w:val="18"/>
          <w:szCs w:val="18"/>
        </w:rPr>
        <w:t xml:space="preserve">                                                                           </w:t>
      </w:r>
      <w:r>
        <w:rPr>
          <w:i/>
          <w:color w:val="000000"/>
          <w:sz w:val="18"/>
          <w:szCs w:val="18"/>
        </w:rPr>
        <w:t xml:space="preserve">  (1 = punteggio minimo ; 4 = punteggio massimo)</w:t>
      </w:r>
    </w:p>
    <w:p w14:paraId="3AC1AD45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Style w:val="af8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01"/>
        <w:gridCol w:w="730"/>
        <w:gridCol w:w="731"/>
        <w:gridCol w:w="730"/>
        <w:gridCol w:w="731"/>
      </w:tblGrid>
      <w:tr w:rsidR="001636B0" w14:paraId="253918B3" w14:textId="77777777">
        <w:trPr>
          <w:trHeight w:val="192"/>
        </w:trPr>
        <w:tc>
          <w:tcPr>
            <w:tcW w:w="7001" w:type="dxa"/>
          </w:tcPr>
          <w:p w14:paraId="3320FA06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0" w:type="dxa"/>
          </w:tcPr>
          <w:p w14:paraId="13247660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31" w:type="dxa"/>
          </w:tcPr>
          <w:p w14:paraId="78DDEB35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30" w:type="dxa"/>
          </w:tcPr>
          <w:p w14:paraId="74954224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31" w:type="dxa"/>
          </w:tcPr>
          <w:p w14:paraId="1D1762E1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1636B0" w14:paraId="2D4762C7" w14:textId="77777777">
        <w:trPr>
          <w:trHeight w:val="340"/>
        </w:trPr>
        <w:tc>
          <w:tcPr>
            <w:tcW w:w="7001" w:type="dxa"/>
            <w:vAlign w:val="center"/>
          </w:tcPr>
          <w:p w14:paraId="1A753F08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Utilizza strumenti adeguati ed efficaci                     </w:t>
            </w:r>
          </w:p>
        </w:tc>
        <w:tc>
          <w:tcPr>
            <w:tcW w:w="730" w:type="dxa"/>
          </w:tcPr>
          <w:p w14:paraId="1EFFCBA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5633C26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1AB56D8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3D38209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17E96F4C" w14:textId="77777777">
        <w:trPr>
          <w:trHeight w:val="340"/>
        </w:trPr>
        <w:tc>
          <w:tcPr>
            <w:tcW w:w="7001" w:type="dxa"/>
            <w:vAlign w:val="center"/>
          </w:tcPr>
          <w:p w14:paraId="26A533ED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Mostra competenze disciplinari adeguate </w:t>
            </w:r>
          </w:p>
        </w:tc>
        <w:tc>
          <w:tcPr>
            <w:tcW w:w="730" w:type="dxa"/>
          </w:tcPr>
          <w:p w14:paraId="2AC5D77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02E7342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7AC808F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670DCFC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350D55D6" w14:textId="77777777">
        <w:trPr>
          <w:trHeight w:val="340"/>
        </w:trPr>
        <w:tc>
          <w:tcPr>
            <w:tcW w:w="7001" w:type="dxa"/>
            <w:vAlign w:val="center"/>
          </w:tcPr>
          <w:p w14:paraId="715F7433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Propone in modo chiaro le diverse attività</w:t>
            </w:r>
          </w:p>
        </w:tc>
        <w:tc>
          <w:tcPr>
            <w:tcW w:w="730" w:type="dxa"/>
          </w:tcPr>
          <w:p w14:paraId="75F9AE3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069CED7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4D4EA95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5DC3A13C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3CDFBEA3" w14:textId="77777777">
        <w:trPr>
          <w:trHeight w:val="340"/>
        </w:trPr>
        <w:tc>
          <w:tcPr>
            <w:tcW w:w="7001" w:type="dxa"/>
            <w:vAlign w:val="center"/>
          </w:tcPr>
          <w:p w14:paraId="5BA2C0D1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Sa organizzare e coinvolgere il gruppo classe </w:t>
            </w:r>
          </w:p>
        </w:tc>
        <w:tc>
          <w:tcPr>
            <w:tcW w:w="730" w:type="dxa"/>
          </w:tcPr>
          <w:p w14:paraId="0DCBF61C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64AD3E0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653172A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3509326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536C555A" w14:textId="77777777">
        <w:trPr>
          <w:trHeight w:val="340"/>
        </w:trPr>
        <w:tc>
          <w:tcPr>
            <w:tcW w:w="7001" w:type="dxa"/>
            <w:vAlign w:val="center"/>
          </w:tcPr>
          <w:p w14:paraId="6EA13A8B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Sa gestire i tempi e le risorse</w:t>
            </w:r>
          </w:p>
        </w:tc>
        <w:tc>
          <w:tcPr>
            <w:tcW w:w="730" w:type="dxa"/>
          </w:tcPr>
          <w:p w14:paraId="3A4FE3B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25DF37F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7F722AA8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59DB76E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10E3C7D8" w14:textId="77777777">
        <w:trPr>
          <w:trHeight w:val="340"/>
        </w:trPr>
        <w:tc>
          <w:tcPr>
            <w:tcW w:w="7001" w:type="dxa"/>
            <w:vAlign w:val="center"/>
          </w:tcPr>
          <w:p w14:paraId="7E133FB3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Crea un buon clima di lavoro</w:t>
            </w:r>
          </w:p>
        </w:tc>
        <w:tc>
          <w:tcPr>
            <w:tcW w:w="730" w:type="dxa"/>
          </w:tcPr>
          <w:p w14:paraId="437FA658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131D629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695C5F3F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17BEE1A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535D2135" w14:textId="77777777">
        <w:trPr>
          <w:trHeight w:val="340"/>
        </w:trPr>
        <w:tc>
          <w:tcPr>
            <w:tcW w:w="7001" w:type="dxa"/>
            <w:vAlign w:val="center"/>
          </w:tcPr>
          <w:p w14:paraId="0D766CD5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Pone attenzione agli errori e ai fraintendimenti degli alunni e li sa utilizzare</w:t>
            </w:r>
          </w:p>
        </w:tc>
        <w:tc>
          <w:tcPr>
            <w:tcW w:w="730" w:type="dxa"/>
          </w:tcPr>
          <w:p w14:paraId="1339E62C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2F3FE1B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40C2875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01CDE88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3B4FB5DF" w14:textId="77777777">
        <w:trPr>
          <w:trHeight w:val="340"/>
        </w:trPr>
        <w:tc>
          <w:tcPr>
            <w:tcW w:w="7001" w:type="dxa"/>
            <w:vAlign w:val="center"/>
          </w:tcPr>
          <w:p w14:paraId="36CFDCA0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Controlla il processo di apprendimento e mette a punto le fasi successive con coerenza</w:t>
            </w:r>
          </w:p>
        </w:tc>
        <w:tc>
          <w:tcPr>
            <w:tcW w:w="730" w:type="dxa"/>
          </w:tcPr>
          <w:p w14:paraId="5F4FC5F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126A2E0F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0E75B81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552303A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76909CE9" w14:textId="77777777">
        <w:trPr>
          <w:trHeight w:val="340"/>
        </w:trPr>
        <w:tc>
          <w:tcPr>
            <w:tcW w:w="7001" w:type="dxa"/>
            <w:vAlign w:val="center"/>
          </w:tcPr>
          <w:p w14:paraId="7C00F92F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Sa adattare quanto programmato alla situazione reale</w:t>
            </w:r>
          </w:p>
        </w:tc>
        <w:tc>
          <w:tcPr>
            <w:tcW w:w="730" w:type="dxa"/>
          </w:tcPr>
          <w:p w14:paraId="4C6483B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471E2F9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6C14967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6CDD083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7BF8F224" w14:textId="77777777">
        <w:trPr>
          <w:trHeight w:val="340"/>
        </w:trPr>
        <w:tc>
          <w:tcPr>
            <w:tcW w:w="7001" w:type="dxa"/>
            <w:vAlign w:val="center"/>
          </w:tcPr>
          <w:p w14:paraId="24E097BF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Registra in modo sistematico le attività svolte</w:t>
            </w:r>
          </w:p>
        </w:tc>
        <w:tc>
          <w:tcPr>
            <w:tcW w:w="730" w:type="dxa"/>
          </w:tcPr>
          <w:p w14:paraId="572A530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0DC008D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1B1EE22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0AD72D7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5D6F0344" w14:textId="77777777">
        <w:trPr>
          <w:trHeight w:val="340"/>
        </w:trPr>
        <w:tc>
          <w:tcPr>
            <w:tcW w:w="7001" w:type="dxa"/>
            <w:vAlign w:val="center"/>
          </w:tcPr>
          <w:p w14:paraId="186E5833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Effettua un’analisi in itinere (controlla e corregge il lavoro a casa e a scuola degli alunni, valuta progressi e difficoltà</w:t>
            </w:r>
            <w:proofErr w:type="gramStart"/>
            <w:r>
              <w:rPr>
                <w:color w:val="000000"/>
              </w:rPr>
              <w:t xml:space="preserve"> ,…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30" w:type="dxa"/>
          </w:tcPr>
          <w:p w14:paraId="5C3A5F9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4671ED2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1BA323E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5CA5BDCB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1BCF5F87" w14:textId="77777777">
        <w:trPr>
          <w:trHeight w:val="340"/>
        </w:trPr>
        <w:tc>
          <w:tcPr>
            <w:tcW w:w="7001" w:type="dxa"/>
            <w:vAlign w:val="center"/>
          </w:tcPr>
          <w:p w14:paraId="06DD1E79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Prevede prove adeguate </w:t>
            </w:r>
            <w:proofErr w:type="gramStart"/>
            <w:r>
              <w:rPr>
                <w:color w:val="000000"/>
              </w:rPr>
              <w:t>per</w:t>
            </w:r>
            <w:proofErr w:type="gramEnd"/>
            <w:r>
              <w:rPr>
                <w:color w:val="000000"/>
              </w:rPr>
              <w:t xml:space="preserve"> valutare se gli obiettivi sono stati raggiunti</w:t>
            </w:r>
          </w:p>
        </w:tc>
        <w:tc>
          <w:tcPr>
            <w:tcW w:w="730" w:type="dxa"/>
          </w:tcPr>
          <w:p w14:paraId="6BE6C878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0FA58C7F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5D0BA30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2279200D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6D511760" w14:textId="77777777">
        <w:trPr>
          <w:trHeight w:val="340"/>
        </w:trPr>
        <w:tc>
          <w:tcPr>
            <w:tcW w:w="7001" w:type="dxa"/>
            <w:vAlign w:val="center"/>
          </w:tcPr>
          <w:p w14:paraId="7D90787C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Fissa un criterio di misurazione per le prove</w:t>
            </w:r>
          </w:p>
        </w:tc>
        <w:tc>
          <w:tcPr>
            <w:tcW w:w="730" w:type="dxa"/>
          </w:tcPr>
          <w:p w14:paraId="2A6B20F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6ADC573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220A5DE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02C226A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2C8501AF" w14:textId="77777777">
        <w:trPr>
          <w:trHeight w:val="340"/>
        </w:trPr>
        <w:tc>
          <w:tcPr>
            <w:tcW w:w="7001" w:type="dxa"/>
            <w:vAlign w:val="center"/>
          </w:tcPr>
          <w:p w14:paraId="5AFAA7C0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Comunica i criteri di misurazione/valutazione adottati</w:t>
            </w:r>
          </w:p>
        </w:tc>
        <w:tc>
          <w:tcPr>
            <w:tcW w:w="730" w:type="dxa"/>
          </w:tcPr>
          <w:p w14:paraId="5D02547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3D6FC37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03AA320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334D0351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20831C95" w14:textId="77777777">
        <w:trPr>
          <w:trHeight w:val="340"/>
        </w:trPr>
        <w:tc>
          <w:tcPr>
            <w:tcW w:w="7001" w:type="dxa"/>
            <w:vAlign w:val="center"/>
          </w:tcPr>
          <w:p w14:paraId="059E6674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Osserva i </w:t>
            </w:r>
            <w:proofErr w:type="spellStart"/>
            <w:r>
              <w:rPr>
                <w:color w:val="000000"/>
              </w:rPr>
              <w:t>dva</w:t>
            </w:r>
            <w:proofErr w:type="spellEnd"/>
            <w:r>
              <w:rPr>
                <w:color w:val="000000"/>
              </w:rPr>
              <w:t xml:space="preserve"> nelle attività e sa riconoscere e affrontare le difficoltà</w:t>
            </w:r>
          </w:p>
        </w:tc>
        <w:tc>
          <w:tcPr>
            <w:tcW w:w="730" w:type="dxa"/>
          </w:tcPr>
          <w:p w14:paraId="28CD156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5EBA0EA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22D092B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3698D729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5149D179" w14:textId="77777777">
        <w:trPr>
          <w:trHeight w:val="340"/>
        </w:trPr>
        <w:tc>
          <w:tcPr>
            <w:tcW w:w="7001" w:type="dxa"/>
            <w:vAlign w:val="center"/>
          </w:tcPr>
          <w:p w14:paraId="60EC4E0D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" w:name="_heading=h.1fob9te" w:colFirst="0" w:colLast="0"/>
            <w:bookmarkEnd w:id="2"/>
            <w:r>
              <w:rPr>
                <w:color w:val="000000"/>
              </w:rPr>
              <w:t>Sa gestire le situazioni di emergenza</w:t>
            </w:r>
          </w:p>
        </w:tc>
        <w:tc>
          <w:tcPr>
            <w:tcW w:w="730" w:type="dxa"/>
          </w:tcPr>
          <w:p w14:paraId="647B4554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681F83FA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0" w:type="dxa"/>
          </w:tcPr>
          <w:p w14:paraId="1C16ED35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31" w:type="dxa"/>
          </w:tcPr>
          <w:p w14:paraId="3696C67F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636B0" w14:paraId="133FE9D1" w14:textId="77777777">
        <w:trPr>
          <w:trHeight w:val="340"/>
        </w:trPr>
        <w:tc>
          <w:tcPr>
            <w:tcW w:w="7001" w:type="dxa"/>
            <w:vAlign w:val="center"/>
          </w:tcPr>
          <w:p w14:paraId="17F5F8E9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25AAFFA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Sa gestire i rapporti con l’équipe </w:t>
            </w:r>
            <w:r>
              <w:t>psico-medico-pedagogica</w:t>
            </w:r>
          </w:p>
          <w:p w14:paraId="7C1DDF89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115832E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Utilizza efficacemente le tecnologie e ne esplora tutte le potenzialità didattiche</w:t>
            </w:r>
          </w:p>
          <w:p w14:paraId="515651A7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7875A9E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Partecipa a programmi di formazione  </w:t>
            </w:r>
          </w:p>
        </w:tc>
        <w:tc>
          <w:tcPr>
            <w:tcW w:w="730" w:type="dxa"/>
          </w:tcPr>
          <w:p w14:paraId="1EAC4F45" w14:textId="77777777" w:rsidR="001636B0" w:rsidRDefault="0016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369C4E2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  <w:p w14:paraId="1BB3027F" w14:textId="77777777" w:rsidR="001636B0" w:rsidRDefault="0016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D73874C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☐</w:t>
            </w:r>
          </w:p>
          <w:p w14:paraId="141A3B30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</w:p>
          <w:p w14:paraId="4D5D6C57" w14:textId="77777777" w:rsidR="001636B0" w:rsidRDefault="003A0F5F">
            <w:pPr>
              <w:widowControl w:val="0"/>
              <w:jc w:val="center"/>
            </w:pPr>
            <w:r>
              <w:t xml:space="preserve">☐       </w:t>
            </w:r>
          </w:p>
        </w:tc>
        <w:tc>
          <w:tcPr>
            <w:tcW w:w="731" w:type="dxa"/>
          </w:tcPr>
          <w:p w14:paraId="14121F86" w14:textId="77777777" w:rsidR="001636B0" w:rsidRDefault="0016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165009F6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  <w:p w14:paraId="179AD146" w14:textId="77777777" w:rsidR="001636B0" w:rsidRDefault="0016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95B3908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☐</w:t>
            </w:r>
          </w:p>
          <w:p w14:paraId="2BA7B024" w14:textId="77777777" w:rsidR="001636B0" w:rsidRDefault="0016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B1D0C73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☐     </w:t>
            </w:r>
          </w:p>
        </w:tc>
        <w:tc>
          <w:tcPr>
            <w:tcW w:w="730" w:type="dxa"/>
          </w:tcPr>
          <w:p w14:paraId="04737A89" w14:textId="77777777" w:rsidR="001636B0" w:rsidRDefault="0016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D309CAE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☐</w:t>
            </w:r>
          </w:p>
          <w:p w14:paraId="2CF7A0EB" w14:textId="77777777" w:rsidR="001636B0" w:rsidRDefault="0016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2E52BD1" w14:textId="77777777" w:rsidR="001636B0" w:rsidRDefault="003A0F5F">
            <w:pPr>
              <w:widowControl w:val="0"/>
              <w:jc w:val="center"/>
            </w:pPr>
            <w:r>
              <w:t>☐</w:t>
            </w:r>
          </w:p>
          <w:p w14:paraId="1CCEBF9A" w14:textId="77777777" w:rsidR="001636B0" w:rsidRDefault="001636B0">
            <w:pPr>
              <w:widowControl w:val="0"/>
              <w:jc w:val="center"/>
            </w:pPr>
          </w:p>
          <w:p w14:paraId="42994625" w14:textId="77777777" w:rsidR="001636B0" w:rsidRDefault="003A0F5F">
            <w:pPr>
              <w:widowControl w:val="0"/>
              <w:jc w:val="center"/>
            </w:pPr>
            <w:r>
              <w:t>☐</w:t>
            </w:r>
          </w:p>
        </w:tc>
        <w:tc>
          <w:tcPr>
            <w:tcW w:w="731" w:type="dxa"/>
          </w:tcPr>
          <w:p w14:paraId="0D24D30F" w14:textId="77777777" w:rsidR="001636B0" w:rsidRDefault="0016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8C1A337" w14:textId="77777777" w:rsidR="001636B0" w:rsidRDefault="003A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☐</w:t>
            </w:r>
          </w:p>
          <w:p w14:paraId="179F5ABC" w14:textId="77777777" w:rsidR="001636B0" w:rsidRDefault="0016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768AB66" w14:textId="77777777" w:rsidR="001636B0" w:rsidRDefault="003A0F5F">
            <w:pPr>
              <w:widowControl w:val="0"/>
              <w:jc w:val="center"/>
            </w:pPr>
            <w:r>
              <w:t>☐</w:t>
            </w:r>
          </w:p>
          <w:p w14:paraId="65843E5F" w14:textId="77777777" w:rsidR="001636B0" w:rsidRDefault="001636B0">
            <w:pPr>
              <w:widowControl w:val="0"/>
              <w:jc w:val="center"/>
            </w:pPr>
          </w:p>
          <w:p w14:paraId="1D59A5F2" w14:textId="77777777" w:rsidR="001636B0" w:rsidRDefault="003A0F5F">
            <w:pPr>
              <w:widowControl w:val="0"/>
              <w:jc w:val="center"/>
            </w:pPr>
            <w:r>
              <w:t>☐</w:t>
            </w:r>
          </w:p>
        </w:tc>
      </w:tr>
      <w:tr w:rsidR="001636B0" w14:paraId="3D6521F0" w14:textId="77777777">
        <w:trPr>
          <w:trHeight w:val="340"/>
        </w:trPr>
        <w:tc>
          <w:tcPr>
            <w:tcW w:w="9923" w:type="dxa"/>
            <w:gridSpan w:val="5"/>
          </w:tcPr>
          <w:p w14:paraId="15F9B38C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</w:t>
            </w:r>
          </w:p>
          <w:p w14:paraId="2769B350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10D969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71405A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Collocazione nel sistema scuola:</w:t>
            </w:r>
          </w:p>
          <w:tbl>
            <w:tblPr>
              <w:tblStyle w:val="af9"/>
              <w:tblW w:w="1242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631"/>
              <w:gridCol w:w="2835"/>
              <w:gridCol w:w="426"/>
              <w:gridCol w:w="629"/>
              <w:gridCol w:w="646"/>
              <w:gridCol w:w="903"/>
              <w:gridCol w:w="502"/>
              <w:gridCol w:w="4851"/>
            </w:tblGrid>
            <w:tr w:rsidR="001636B0" w14:paraId="2AF9597A" w14:textId="77777777">
              <w:trPr>
                <w:trHeight w:val="283"/>
              </w:trPr>
              <w:tc>
                <w:tcPr>
                  <w:tcW w:w="7070" w:type="dxa"/>
                  <w:gridSpan w:val="6"/>
                </w:tcPr>
                <w:p w14:paraId="55BE80CE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Inserimento nel sistema scuola</w:t>
                  </w:r>
                </w:p>
              </w:tc>
              <w:tc>
                <w:tcPr>
                  <w:tcW w:w="502" w:type="dxa"/>
                </w:tcPr>
                <w:p w14:paraId="08603CF3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</w:tcPr>
                <w:p w14:paraId="6F0EEF25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Ottimo</w:t>
                  </w:r>
                </w:p>
              </w:tc>
            </w:tr>
            <w:tr w:rsidR="001636B0" w14:paraId="675D8A59" w14:textId="77777777">
              <w:trPr>
                <w:trHeight w:val="283"/>
              </w:trPr>
              <w:tc>
                <w:tcPr>
                  <w:tcW w:w="7070" w:type="dxa"/>
                  <w:gridSpan w:val="6"/>
                </w:tcPr>
                <w:p w14:paraId="3AEA5AB0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</w:tcPr>
                <w:p w14:paraId="4BA5E2B6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</w:tcPr>
                <w:p w14:paraId="35F7329D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Buono</w:t>
                  </w:r>
                </w:p>
              </w:tc>
            </w:tr>
            <w:tr w:rsidR="001636B0" w14:paraId="442CEBFD" w14:textId="77777777">
              <w:trPr>
                <w:trHeight w:val="283"/>
              </w:trPr>
              <w:tc>
                <w:tcPr>
                  <w:tcW w:w="7070" w:type="dxa"/>
                  <w:gridSpan w:val="6"/>
                </w:tcPr>
                <w:p w14:paraId="0A9165F5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</w:tcPr>
                <w:p w14:paraId="07011185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</w:tcPr>
                <w:p w14:paraId="4F09C08E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Sufficiente</w:t>
                  </w:r>
                </w:p>
              </w:tc>
            </w:tr>
            <w:tr w:rsidR="001636B0" w14:paraId="1A61D2B8" w14:textId="77777777">
              <w:trPr>
                <w:trHeight w:val="283"/>
              </w:trPr>
              <w:tc>
                <w:tcPr>
                  <w:tcW w:w="7070" w:type="dxa"/>
                  <w:gridSpan w:val="6"/>
                  <w:tcBorders>
                    <w:bottom w:val="single" w:sz="4" w:space="0" w:color="000000"/>
                  </w:tcBorders>
                </w:tcPr>
                <w:p w14:paraId="0A66320A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  <w:tcBorders>
                    <w:bottom w:val="single" w:sz="4" w:space="0" w:color="000000"/>
                  </w:tcBorders>
                </w:tcPr>
                <w:p w14:paraId="0D9A570B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  <w:tcBorders>
                    <w:bottom w:val="single" w:sz="4" w:space="0" w:color="000000"/>
                  </w:tcBorders>
                </w:tcPr>
                <w:p w14:paraId="7509F751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Non Sufficiente</w:t>
                  </w:r>
                </w:p>
              </w:tc>
            </w:tr>
            <w:tr w:rsidR="001636B0" w14:paraId="29881378" w14:textId="77777777">
              <w:trPr>
                <w:trHeight w:val="283"/>
              </w:trPr>
              <w:tc>
                <w:tcPr>
                  <w:tcW w:w="7070" w:type="dxa"/>
                  <w:gridSpan w:val="6"/>
                  <w:tcBorders>
                    <w:top w:val="single" w:sz="4" w:space="0" w:color="000000"/>
                  </w:tcBorders>
                </w:tcPr>
                <w:p w14:paraId="35DD8CB9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Capacità di collaborare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</w:tcBorders>
                </w:tcPr>
                <w:p w14:paraId="0F6C71AC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  <w:tcBorders>
                    <w:top w:val="single" w:sz="4" w:space="0" w:color="000000"/>
                  </w:tcBorders>
                </w:tcPr>
                <w:p w14:paraId="4E518C81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Ottima</w:t>
                  </w:r>
                </w:p>
              </w:tc>
            </w:tr>
            <w:tr w:rsidR="001636B0" w14:paraId="5CB5E5D2" w14:textId="77777777">
              <w:trPr>
                <w:trHeight w:val="283"/>
              </w:trPr>
              <w:tc>
                <w:tcPr>
                  <w:tcW w:w="7070" w:type="dxa"/>
                  <w:gridSpan w:val="6"/>
                </w:tcPr>
                <w:p w14:paraId="645FBDEE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</w:tcPr>
                <w:p w14:paraId="48063D69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</w:tcPr>
                <w:p w14:paraId="326EB8D7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Buona</w:t>
                  </w:r>
                </w:p>
              </w:tc>
            </w:tr>
            <w:tr w:rsidR="001636B0" w14:paraId="7CAA65F9" w14:textId="77777777">
              <w:trPr>
                <w:trHeight w:val="283"/>
              </w:trPr>
              <w:tc>
                <w:tcPr>
                  <w:tcW w:w="7070" w:type="dxa"/>
                  <w:gridSpan w:val="6"/>
                </w:tcPr>
                <w:p w14:paraId="493EA1B3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</w:tcPr>
                <w:p w14:paraId="02CE25E6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</w:tcPr>
                <w:p w14:paraId="3990A22D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Sufficiente</w:t>
                  </w:r>
                </w:p>
              </w:tc>
            </w:tr>
            <w:tr w:rsidR="001636B0" w14:paraId="7214B8EB" w14:textId="77777777">
              <w:trPr>
                <w:trHeight w:val="283"/>
              </w:trPr>
              <w:tc>
                <w:tcPr>
                  <w:tcW w:w="7070" w:type="dxa"/>
                  <w:gridSpan w:val="6"/>
                  <w:tcBorders>
                    <w:bottom w:val="single" w:sz="4" w:space="0" w:color="000000"/>
                  </w:tcBorders>
                </w:tcPr>
                <w:p w14:paraId="3016F932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  <w:tcBorders>
                    <w:bottom w:val="single" w:sz="4" w:space="0" w:color="000000"/>
                  </w:tcBorders>
                </w:tcPr>
                <w:p w14:paraId="7C62B0D4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  <w:tcBorders>
                    <w:bottom w:val="single" w:sz="4" w:space="0" w:color="000000"/>
                  </w:tcBorders>
                </w:tcPr>
                <w:p w14:paraId="7126A1A9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Non Sufficiente</w:t>
                  </w:r>
                </w:p>
              </w:tc>
            </w:tr>
            <w:tr w:rsidR="001636B0" w14:paraId="1DE90C1A" w14:textId="77777777">
              <w:trPr>
                <w:trHeight w:val="283"/>
              </w:trPr>
              <w:tc>
                <w:tcPr>
                  <w:tcW w:w="7070" w:type="dxa"/>
                  <w:gridSpan w:val="6"/>
                  <w:tcBorders>
                    <w:top w:val="single" w:sz="4" w:space="0" w:color="000000"/>
                  </w:tcBorders>
                </w:tcPr>
                <w:p w14:paraId="2006F833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Collaborazione con i colleghi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</w:tcBorders>
                </w:tcPr>
                <w:p w14:paraId="466C7480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  <w:tcBorders>
                    <w:top w:val="single" w:sz="4" w:space="0" w:color="000000"/>
                  </w:tcBorders>
                </w:tcPr>
                <w:p w14:paraId="49BE2046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Positiva</w:t>
                  </w:r>
                </w:p>
              </w:tc>
            </w:tr>
            <w:tr w:rsidR="001636B0" w14:paraId="7CCCD19B" w14:textId="77777777">
              <w:trPr>
                <w:trHeight w:val="283"/>
              </w:trPr>
              <w:tc>
                <w:tcPr>
                  <w:tcW w:w="7070" w:type="dxa"/>
                  <w:gridSpan w:val="6"/>
                  <w:tcBorders>
                    <w:bottom w:val="single" w:sz="4" w:space="0" w:color="000000"/>
                  </w:tcBorders>
                </w:tcPr>
                <w:p w14:paraId="1081FFCA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  <w:tcBorders>
                    <w:bottom w:val="single" w:sz="4" w:space="0" w:color="000000"/>
                  </w:tcBorders>
                </w:tcPr>
                <w:p w14:paraId="663EA0A7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  <w:tcBorders>
                    <w:bottom w:val="single" w:sz="4" w:space="0" w:color="000000"/>
                  </w:tcBorders>
                </w:tcPr>
                <w:p w14:paraId="0BA61052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Non Positiva</w:t>
                  </w:r>
                </w:p>
              </w:tc>
            </w:tr>
            <w:tr w:rsidR="001636B0" w14:paraId="150F0AC5" w14:textId="77777777">
              <w:trPr>
                <w:trHeight w:val="283"/>
              </w:trPr>
              <w:tc>
                <w:tcPr>
                  <w:tcW w:w="7070" w:type="dxa"/>
                  <w:gridSpan w:val="6"/>
                  <w:tcBorders>
                    <w:top w:val="single" w:sz="4" w:space="0" w:color="000000"/>
                  </w:tcBorders>
                </w:tcPr>
                <w:p w14:paraId="589233DF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Capacità di rapporto con i genitori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</w:tcBorders>
                </w:tcPr>
                <w:p w14:paraId="7BDCE8EB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  <w:tcBorders>
                    <w:top w:val="single" w:sz="4" w:space="0" w:color="000000"/>
                  </w:tcBorders>
                </w:tcPr>
                <w:p w14:paraId="64E089B0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Positiva</w:t>
                  </w:r>
                </w:p>
              </w:tc>
            </w:tr>
            <w:tr w:rsidR="001636B0" w14:paraId="62FDDB12" w14:textId="77777777">
              <w:trPr>
                <w:trHeight w:val="283"/>
              </w:trPr>
              <w:tc>
                <w:tcPr>
                  <w:tcW w:w="7070" w:type="dxa"/>
                  <w:gridSpan w:val="6"/>
                  <w:tcBorders>
                    <w:bottom w:val="single" w:sz="4" w:space="0" w:color="000000"/>
                  </w:tcBorders>
                </w:tcPr>
                <w:p w14:paraId="7D1CD545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  <w:tcBorders>
                    <w:bottom w:val="single" w:sz="4" w:space="0" w:color="000000"/>
                  </w:tcBorders>
                </w:tcPr>
                <w:p w14:paraId="562EB0A0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  <w:tcBorders>
                    <w:bottom w:val="single" w:sz="4" w:space="0" w:color="000000"/>
                  </w:tcBorders>
                </w:tcPr>
                <w:p w14:paraId="583ACE01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Non Positiva</w:t>
                  </w:r>
                </w:p>
              </w:tc>
            </w:tr>
            <w:tr w:rsidR="001636B0" w14:paraId="0215CA24" w14:textId="77777777">
              <w:trPr>
                <w:trHeight w:val="283"/>
              </w:trPr>
              <w:tc>
                <w:tcPr>
                  <w:tcW w:w="7070" w:type="dxa"/>
                  <w:gridSpan w:val="6"/>
                  <w:tcBorders>
                    <w:top w:val="single" w:sz="4" w:space="0" w:color="000000"/>
                  </w:tcBorders>
                </w:tcPr>
                <w:p w14:paraId="3FCA3228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Capacità di rapporto con gli studenti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</w:tcBorders>
                </w:tcPr>
                <w:p w14:paraId="4AF30298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  <w:tcBorders>
                    <w:top w:val="single" w:sz="4" w:space="0" w:color="000000"/>
                  </w:tcBorders>
                </w:tcPr>
                <w:p w14:paraId="67B767CB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Ottima</w:t>
                  </w:r>
                </w:p>
              </w:tc>
            </w:tr>
            <w:tr w:rsidR="001636B0" w14:paraId="53872C48" w14:textId="77777777">
              <w:trPr>
                <w:trHeight w:val="283"/>
              </w:trPr>
              <w:tc>
                <w:tcPr>
                  <w:tcW w:w="7070" w:type="dxa"/>
                  <w:gridSpan w:val="6"/>
                </w:tcPr>
                <w:p w14:paraId="18F87011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</w:tcPr>
                <w:p w14:paraId="0DEFFD5E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</w:tcPr>
                <w:p w14:paraId="4AD7CAAD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Buona</w:t>
                  </w:r>
                </w:p>
              </w:tc>
            </w:tr>
            <w:tr w:rsidR="001636B0" w14:paraId="5F33B818" w14:textId="77777777">
              <w:trPr>
                <w:trHeight w:val="283"/>
              </w:trPr>
              <w:tc>
                <w:tcPr>
                  <w:tcW w:w="7070" w:type="dxa"/>
                  <w:gridSpan w:val="6"/>
                </w:tcPr>
                <w:p w14:paraId="03BAB368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</w:tcPr>
                <w:p w14:paraId="2C8149D1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</w:tcPr>
                <w:p w14:paraId="76F990C4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Sufficiente</w:t>
                  </w:r>
                </w:p>
              </w:tc>
            </w:tr>
            <w:tr w:rsidR="001636B0" w14:paraId="0A47419D" w14:textId="77777777">
              <w:trPr>
                <w:trHeight w:val="283"/>
              </w:trPr>
              <w:tc>
                <w:tcPr>
                  <w:tcW w:w="7070" w:type="dxa"/>
                  <w:gridSpan w:val="6"/>
                  <w:tcBorders>
                    <w:bottom w:val="single" w:sz="4" w:space="0" w:color="000000"/>
                  </w:tcBorders>
                </w:tcPr>
                <w:p w14:paraId="5E2A6B86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  <w:tcBorders>
                    <w:bottom w:val="single" w:sz="4" w:space="0" w:color="000000"/>
                  </w:tcBorders>
                </w:tcPr>
                <w:p w14:paraId="1C6BE8B8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  <w:tcBorders>
                    <w:bottom w:val="single" w:sz="4" w:space="0" w:color="000000"/>
                  </w:tcBorders>
                </w:tcPr>
                <w:p w14:paraId="72CBAA0A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Non Sufficiente</w:t>
                  </w:r>
                </w:p>
              </w:tc>
            </w:tr>
            <w:tr w:rsidR="001636B0" w14:paraId="51DBA24D" w14:textId="77777777">
              <w:trPr>
                <w:trHeight w:val="283"/>
              </w:trPr>
              <w:tc>
                <w:tcPr>
                  <w:tcW w:w="7070" w:type="dxa"/>
                  <w:gridSpan w:val="6"/>
                  <w:tcBorders>
                    <w:top w:val="single" w:sz="4" w:space="0" w:color="000000"/>
                  </w:tcBorders>
                </w:tcPr>
                <w:p w14:paraId="6AACE0CD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Attività </w:t>
                  </w:r>
                  <w:r>
                    <w:t>educativo didattica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</w:tcBorders>
                </w:tcPr>
                <w:p w14:paraId="0538FE3B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  <w:tcBorders>
                    <w:top w:val="single" w:sz="4" w:space="0" w:color="000000"/>
                  </w:tcBorders>
                </w:tcPr>
                <w:p w14:paraId="767DC42B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Ottima</w:t>
                  </w:r>
                </w:p>
              </w:tc>
            </w:tr>
            <w:tr w:rsidR="001636B0" w14:paraId="08BCCA5D" w14:textId="77777777">
              <w:trPr>
                <w:trHeight w:val="283"/>
              </w:trPr>
              <w:tc>
                <w:tcPr>
                  <w:tcW w:w="7070" w:type="dxa"/>
                  <w:gridSpan w:val="6"/>
                </w:tcPr>
                <w:p w14:paraId="71EE4766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</w:tcPr>
                <w:p w14:paraId="5D3615AE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</w:tcPr>
                <w:p w14:paraId="7EEA9756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Buona</w:t>
                  </w:r>
                </w:p>
              </w:tc>
            </w:tr>
            <w:tr w:rsidR="001636B0" w14:paraId="0ECA0BD9" w14:textId="77777777">
              <w:trPr>
                <w:trHeight w:val="283"/>
              </w:trPr>
              <w:tc>
                <w:tcPr>
                  <w:tcW w:w="7070" w:type="dxa"/>
                  <w:gridSpan w:val="6"/>
                </w:tcPr>
                <w:p w14:paraId="4DABF8AC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</w:tcPr>
                <w:p w14:paraId="596FC2BD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</w:tcPr>
                <w:p w14:paraId="2F8EA7D9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Sufficiente</w:t>
                  </w:r>
                </w:p>
              </w:tc>
            </w:tr>
            <w:tr w:rsidR="001636B0" w14:paraId="68E88D8F" w14:textId="77777777">
              <w:trPr>
                <w:trHeight w:val="283"/>
              </w:trPr>
              <w:tc>
                <w:tcPr>
                  <w:tcW w:w="7070" w:type="dxa"/>
                  <w:gridSpan w:val="6"/>
                  <w:tcBorders>
                    <w:bottom w:val="single" w:sz="4" w:space="0" w:color="000000"/>
                  </w:tcBorders>
                </w:tcPr>
                <w:p w14:paraId="78353967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02" w:type="dxa"/>
                  <w:tcBorders>
                    <w:bottom w:val="single" w:sz="4" w:space="0" w:color="000000"/>
                  </w:tcBorders>
                </w:tcPr>
                <w:p w14:paraId="2CE81FC0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4851" w:type="dxa"/>
                  <w:tcBorders>
                    <w:bottom w:val="single" w:sz="4" w:space="0" w:color="000000"/>
                  </w:tcBorders>
                </w:tcPr>
                <w:p w14:paraId="6016E1FD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Non Sufficiente</w:t>
                  </w:r>
                </w:p>
              </w:tc>
            </w:tr>
            <w:tr w:rsidR="001636B0" w14:paraId="79D76FB3" w14:textId="77777777">
              <w:trPr>
                <w:trHeight w:val="283"/>
              </w:trPr>
              <w:tc>
                <w:tcPr>
                  <w:tcW w:w="1631" w:type="dxa"/>
                </w:tcPr>
                <w:p w14:paraId="3C8BA14F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  <w:p w14:paraId="53B81EED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Impegno didattico</w:t>
                  </w:r>
                </w:p>
              </w:tc>
              <w:tc>
                <w:tcPr>
                  <w:tcW w:w="2835" w:type="dxa"/>
                </w:tcPr>
                <w:p w14:paraId="59875206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433"/>
                    <w:rPr>
                      <w:color w:val="000000"/>
                    </w:rPr>
                  </w:pPr>
                </w:p>
                <w:p w14:paraId="3762878C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43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Rispetto delle norme</w:t>
                  </w:r>
                </w:p>
              </w:tc>
              <w:tc>
                <w:tcPr>
                  <w:tcW w:w="426" w:type="dxa"/>
                </w:tcPr>
                <w:p w14:paraId="59F6D7C1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  <w:p w14:paraId="6DBFF568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</w:t>
                  </w:r>
                </w:p>
              </w:tc>
              <w:tc>
                <w:tcPr>
                  <w:tcW w:w="629" w:type="dxa"/>
                </w:tcPr>
                <w:p w14:paraId="78367F01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  <w:p w14:paraId="5DB33CAD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646" w:type="dxa"/>
                </w:tcPr>
                <w:p w14:paraId="402BA7AB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  <w:p w14:paraId="65CC1765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</w:t>
                  </w:r>
                </w:p>
              </w:tc>
              <w:tc>
                <w:tcPr>
                  <w:tcW w:w="6256" w:type="dxa"/>
                  <w:gridSpan w:val="3"/>
                </w:tcPr>
                <w:p w14:paraId="61AA7A72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  <w:p w14:paraId="642851CF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</w:tr>
            <w:tr w:rsidR="001636B0" w14:paraId="109B2DD8" w14:textId="77777777">
              <w:trPr>
                <w:trHeight w:val="283"/>
              </w:trPr>
              <w:tc>
                <w:tcPr>
                  <w:tcW w:w="1631" w:type="dxa"/>
                </w:tcPr>
                <w:p w14:paraId="58E52FBF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14:paraId="6B6586D4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43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Organizzazione del lavoro</w:t>
                  </w:r>
                </w:p>
              </w:tc>
              <w:tc>
                <w:tcPr>
                  <w:tcW w:w="426" w:type="dxa"/>
                </w:tcPr>
                <w:p w14:paraId="30F2680E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</w:t>
                  </w:r>
                </w:p>
              </w:tc>
              <w:tc>
                <w:tcPr>
                  <w:tcW w:w="629" w:type="dxa"/>
                </w:tcPr>
                <w:p w14:paraId="5E8EB06F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646" w:type="dxa"/>
                </w:tcPr>
                <w:p w14:paraId="231379E1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</w:t>
                  </w:r>
                </w:p>
              </w:tc>
              <w:tc>
                <w:tcPr>
                  <w:tcW w:w="6256" w:type="dxa"/>
                  <w:gridSpan w:val="3"/>
                </w:tcPr>
                <w:p w14:paraId="3D376143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</w:tr>
            <w:tr w:rsidR="001636B0" w14:paraId="18404030" w14:textId="77777777">
              <w:trPr>
                <w:trHeight w:val="283"/>
              </w:trPr>
              <w:tc>
                <w:tcPr>
                  <w:tcW w:w="1631" w:type="dxa"/>
                </w:tcPr>
                <w:p w14:paraId="2C3A7D87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14:paraId="5AEE7783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43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Interesse all'attività</w:t>
                  </w:r>
                </w:p>
              </w:tc>
              <w:tc>
                <w:tcPr>
                  <w:tcW w:w="426" w:type="dxa"/>
                </w:tcPr>
                <w:p w14:paraId="096BC3C5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</w:t>
                  </w:r>
                </w:p>
              </w:tc>
              <w:tc>
                <w:tcPr>
                  <w:tcW w:w="629" w:type="dxa"/>
                </w:tcPr>
                <w:p w14:paraId="0642149E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646" w:type="dxa"/>
                </w:tcPr>
                <w:p w14:paraId="301D9FC8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</w:t>
                  </w:r>
                </w:p>
              </w:tc>
              <w:tc>
                <w:tcPr>
                  <w:tcW w:w="6256" w:type="dxa"/>
                  <w:gridSpan w:val="3"/>
                </w:tcPr>
                <w:p w14:paraId="7B877FD6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</w:tr>
            <w:tr w:rsidR="001636B0" w14:paraId="58D225BF" w14:textId="77777777">
              <w:trPr>
                <w:trHeight w:val="283"/>
              </w:trPr>
              <w:tc>
                <w:tcPr>
                  <w:tcW w:w="1631" w:type="dxa"/>
                </w:tcPr>
                <w:p w14:paraId="73EB2642" w14:textId="77777777" w:rsidR="001636B0" w:rsidRDefault="001636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14:paraId="1F27B45B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43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Senso della responsabilità</w:t>
                  </w:r>
                </w:p>
              </w:tc>
              <w:tc>
                <w:tcPr>
                  <w:tcW w:w="426" w:type="dxa"/>
                </w:tcPr>
                <w:p w14:paraId="513EBCA2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</w:t>
                  </w:r>
                </w:p>
              </w:tc>
              <w:tc>
                <w:tcPr>
                  <w:tcW w:w="629" w:type="dxa"/>
                </w:tcPr>
                <w:p w14:paraId="6ED767D1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646" w:type="dxa"/>
                </w:tcPr>
                <w:p w14:paraId="58B6BC61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</w:t>
                  </w:r>
                </w:p>
              </w:tc>
              <w:tc>
                <w:tcPr>
                  <w:tcW w:w="6256" w:type="dxa"/>
                  <w:gridSpan w:val="3"/>
                </w:tcPr>
                <w:p w14:paraId="7565AE06" w14:textId="77777777" w:rsidR="001636B0" w:rsidRDefault="003A0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☐ </w:t>
                  </w:r>
                </w:p>
              </w:tc>
            </w:tr>
          </w:tbl>
          <w:p w14:paraId="10FEFD1C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</w:t>
            </w:r>
          </w:p>
          <w:p w14:paraId="2140E427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517D82DC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571211D4" w14:textId="77777777" w:rsidR="001636B0" w:rsidRPr="002F724D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>
              <w:rPr>
                <w:b/>
              </w:rPr>
              <w:t xml:space="preserve">Disponibilità                                 </w:t>
            </w:r>
            <w:r w:rsidRPr="002F724D">
              <w:rPr>
                <w:bCs/>
              </w:rPr>
              <w:t xml:space="preserve">sì </w:t>
            </w:r>
            <w:r w:rsidRPr="002F724D">
              <w:rPr>
                <w:bCs/>
              </w:rPr>
              <w:t>☐    no ☐</w:t>
            </w:r>
          </w:p>
          <w:p w14:paraId="6B42DF09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ad assumere ruoli                           </w:t>
            </w:r>
          </w:p>
          <w:p w14:paraId="7F73411F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o referenze progettuali</w:t>
            </w:r>
          </w:p>
          <w:p w14:paraId="03962EFD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dell’Istituto</w:t>
            </w:r>
          </w:p>
          <w:p w14:paraId="3395429A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0028EB9C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Quale ruolo o referenza?  __________________________________________________________________________</w:t>
            </w:r>
          </w:p>
          <w:p w14:paraId="3CE37519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D10071D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6AEDD340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40CE37DC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4241C545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7039B371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Breve descrizione sugli aspetti significativi dell’anno di formazione del candidato all’immissione in ruolo </w:t>
            </w:r>
          </w:p>
          <w:p w14:paraId="70A5EBE9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da leggere in sede di valutazione finale</w:t>
            </w:r>
            <w:r>
              <w:rPr>
                <w:color w:val="000000"/>
              </w:rPr>
              <w:t>):</w:t>
            </w:r>
          </w:p>
          <w:p w14:paraId="28583F35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5C7DADF1" w14:textId="77777777" w:rsidR="001636B0" w:rsidRDefault="003A0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</w:t>
            </w:r>
          </w:p>
          <w:p w14:paraId="5C86E0A6" w14:textId="77777777" w:rsidR="001636B0" w:rsidRDefault="001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6BD3C1A9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lastRenderedPageBreak/>
        <w:t>Valutazioni/considerazioni final</w:t>
      </w:r>
      <w:r>
        <w:rPr>
          <w:b/>
          <w:sz w:val="22"/>
          <w:szCs w:val="22"/>
        </w:rPr>
        <w:t>i</w:t>
      </w:r>
      <w:r>
        <w:rPr>
          <w:color w:val="000000"/>
          <w:sz w:val="24"/>
          <w:szCs w:val="24"/>
        </w:rPr>
        <w:t>.</w:t>
      </w:r>
    </w:p>
    <w:p w14:paraId="35B9698E" w14:textId="77777777" w:rsidR="001636B0" w:rsidRDefault="003A0F5F">
      <w:pPr>
        <w:jc w:val="both"/>
        <w:rPr>
          <w:sz w:val="24"/>
          <w:szCs w:val="24"/>
        </w:rPr>
      </w:pPr>
      <w:r>
        <w:t>(</w:t>
      </w:r>
      <w:r>
        <w:rPr>
          <w:i/>
        </w:rPr>
        <w:t>da leggere in sede di valutazione finale</w:t>
      </w:r>
      <w:r>
        <w:t>):</w:t>
      </w:r>
    </w:p>
    <w:p w14:paraId="25133B7D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6DDDE826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rPr>
          <w:b/>
          <w:i/>
        </w:rPr>
        <w:t>_________________________________</w:t>
      </w:r>
      <w:r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</w:rPr>
        <w:t>_______________________________________________________________________________________________</w:t>
      </w:r>
    </w:p>
    <w:p w14:paraId="1ACEB4C3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tabs>
          <w:tab w:val="left" w:pos="5216"/>
        </w:tabs>
        <w:ind w:right="89"/>
        <w:jc w:val="both"/>
        <w:rPr>
          <w:color w:val="FF0000"/>
          <w:sz w:val="22"/>
          <w:szCs w:val="22"/>
        </w:rPr>
      </w:pPr>
    </w:p>
    <w:p w14:paraId="06F95557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tabs>
          <w:tab w:val="left" w:pos="5216"/>
        </w:tabs>
        <w:ind w:right="89"/>
        <w:jc w:val="both"/>
        <w:rPr>
          <w:color w:val="FF0000"/>
          <w:sz w:val="22"/>
          <w:szCs w:val="22"/>
        </w:rPr>
      </w:pPr>
    </w:p>
    <w:p w14:paraId="264B9C6F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tabs>
          <w:tab w:val="left" w:pos="5216"/>
        </w:tabs>
        <w:ind w:right="89"/>
        <w:jc w:val="both"/>
        <w:rPr>
          <w:sz w:val="22"/>
          <w:szCs w:val="22"/>
        </w:rPr>
      </w:pPr>
      <w:r>
        <w:rPr>
          <w:sz w:val="22"/>
          <w:szCs w:val="22"/>
        </w:rPr>
        <w:t>Spunti:</w:t>
      </w:r>
    </w:p>
    <w:p w14:paraId="3DBD2025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tabs>
          <w:tab w:val="left" w:pos="5216"/>
        </w:tabs>
        <w:ind w:right="89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Il docente neo assunto: </w:t>
      </w:r>
    </w:p>
    <w:p w14:paraId="1B8712C5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Ha competenze disciplinari ben strutturate e consolidate</w:t>
      </w:r>
    </w:p>
    <w:p w14:paraId="27E7D58D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Sa padroneggiare il proprio sapere a seconda dell’età dei ragazzi, degli obiettivi stabiliti, dei ritmi di apprendimento di bambini e ragazzi, dei loro interessi</w:t>
      </w:r>
    </w:p>
    <w:p w14:paraId="03F84EBA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Seleziona adeguatamente i materiali</w:t>
      </w:r>
    </w:p>
    <w:p w14:paraId="67F0FA81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Sa progettare e organizzare percorsi didattici, tenendo co</w:t>
      </w:r>
      <w:r>
        <w:rPr>
          <w:color w:val="000000"/>
        </w:rPr>
        <w:t>nto dell’età degli alunni e delle competenze che essi devono raggiungere</w:t>
      </w:r>
    </w:p>
    <w:p w14:paraId="22C704E7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Prepara accuratamente le lezioni</w:t>
      </w:r>
    </w:p>
    <w:p w14:paraId="4813C3D2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Utilizza strategie metodologiche differenziate per coinvolgere gli studenti nella lezione</w:t>
      </w:r>
    </w:p>
    <w:p w14:paraId="394C2814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Sa utilizzare strategie didattiche di insegnamento-apprendim</w:t>
      </w:r>
      <w:r>
        <w:rPr>
          <w:color w:val="000000"/>
        </w:rPr>
        <w:t>ento in relazione alla situazione generale della classe e ai diversi stili di apprendimento degli alunni, compresi gli alunni BES</w:t>
      </w:r>
    </w:p>
    <w:p w14:paraId="39AA6A79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Mantiene la disciplina in classe</w:t>
      </w:r>
    </w:p>
    <w:p w14:paraId="59C36A50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Manifesta impegno nel promuovere il successo formativo degli studenti</w:t>
      </w:r>
    </w:p>
    <w:p w14:paraId="38D26E68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Comunica efficacemente </w:t>
      </w:r>
      <w:r>
        <w:rPr>
          <w:color w:val="000000"/>
        </w:rPr>
        <w:t xml:space="preserve">con gli studenti, i colleghi, il Dirigente, il personale della scuola, le famiglie, gli stakeholder </w:t>
      </w:r>
    </w:p>
    <w:p w14:paraId="7BE26278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Ha capacità relazionali</w:t>
      </w:r>
    </w:p>
    <w:p w14:paraId="36E89BDE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FF0000"/>
        </w:rPr>
      </w:pPr>
      <w:r>
        <w:rPr>
          <w:color w:val="000000"/>
        </w:rPr>
        <w:t>Altro .......</w:t>
      </w:r>
      <w:r>
        <w:t>.........................................................</w:t>
      </w:r>
    </w:p>
    <w:p w14:paraId="14B05A4F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FF0000"/>
        </w:rPr>
      </w:pPr>
    </w:p>
    <w:p w14:paraId="4C854730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spacing w:after="120"/>
        <w:ind w:right="544"/>
        <w:jc w:val="both"/>
        <w:rPr>
          <w:i/>
          <w:color w:val="FF0000"/>
        </w:rPr>
      </w:pPr>
    </w:p>
    <w:p w14:paraId="3008E903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spacing w:after="120"/>
        <w:ind w:left="-142" w:right="544"/>
        <w:jc w:val="both"/>
        <w:rPr>
          <w:color w:val="FF0000"/>
        </w:rPr>
      </w:pPr>
      <w:r>
        <w:rPr>
          <w:i/>
          <w:color w:val="FF0000"/>
        </w:rPr>
        <w:t xml:space="preserve"> </w:t>
      </w:r>
      <w:r>
        <w:rPr>
          <w:i/>
        </w:rPr>
        <w:t xml:space="preserve">(SI POSSONO UTILIZZARE ESPRESSIONI DEL TIPO: in modo sufficientemente congruo; in misura adeguata; in modo pienamente coerente con i contesti di riferimento, con autonomia e puntualità </w:t>
      </w:r>
      <w:proofErr w:type="gramStart"/>
      <w:r>
        <w:rPr>
          <w:i/>
        </w:rPr>
        <w:t>ecc...</w:t>
      </w:r>
      <w:proofErr w:type="gramEnd"/>
      <w:r>
        <w:rPr>
          <w:i/>
        </w:rPr>
        <w:t xml:space="preserve"> oppure in caso di valutazione negativa: per nulla; saltuariament</w:t>
      </w:r>
      <w:r>
        <w:rPr>
          <w:i/>
        </w:rPr>
        <w:t>e; in modo insufficiente)</w:t>
      </w:r>
    </w:p>
    <w:p w14:paraId="60DFD322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B39E4A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Corsico,</w:t>
      </w:r>
      <w:r>
        <w:rPr>
          <w:color w:val="000000"/>
        </w:rPr>
        <w:t xml:space="preserve">                                                                                                           </w:t>
      </w:r>
    </w:p>
    <w:p w14:paraId="56CC35AD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</w:rPr>
      </w:pPr>
      <w:r>
        <w:rPr>
          <w:color w:val="000000"/>
        </w:rPr>
        <w:t xml:space="preserve">Il Tutor </w:t>
      </w:r>
      <w:r>
        <w:t>accogliente</w:t>
      </w:r>
    </w:p>
    <w:p w14:paraId="733421E9" w14:textId="77777777" w:rsidR="001636B0" w:rsidRDefault="003A0F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p w14:paraId="3205CF59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3F04BCC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4988901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36"/>
          <w:szCs w:val="36"/>
        </w:rPr>
      </w:pPr>
    </w:p>
    <w:p w14:paraId="7ACCD888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36"/>
          <w:szCs w:val="36"/>
        </w:rPr>
      </w:pPr>
    </w:p>
    <w:p w14:paraId="1F9BCC33" w14:textId="77777777" w:rsidR="001636B0" w:rsidRDefault="00163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36"/>
          <w:szCs w:val="36"/>
        </w:rPr>
      </w:pPr>
    </w:p>
    <w:sectPr w:rsidR="001636B0">
      <w:footerReference w:type="default" r:id="rId13"/>
      <w:pgSz w:w="11906" w:h="16838"/>
      <w:pgMar w:top="719" w:right="1134" w:bottom="89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ECEC" w14:textId="77777777" w:rsidR="00000000" w:rsidRDefault="003A0F5F">
      <w:r>
        <w:separator/>
      </w:r>
    </w:p>
  </w:endnote>
  <w:endnote w:type="continuationSeparator" w:id="0">
    <w:p w14:paraId="0C9CC5E6" w14:textId="77777777" w:rsidR="00000000" w:rsidRDefault="003A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BC59" w14:textId="77777777" w:rsidR="001636B0" w:rsidRDefault="003A0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F724D">
      <w:rPr>
        <w:noProof/>
        <w:color w:val="000000"/>
      </w:rPr>
      <w:t>1</w:t>
    </w:r>
    <w:r>
      <w:rPr>
        <w:color w:val="000000"/>
      </w:rPr>
      <w:fldChar w:fldCharType="end"/>
    </w:r>
  </w:p>
  <w:p w14:paraId="288A732E" w14:textId="77777777" w:rsidR="001636B0" w:rsidRDefault="001636B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492C" w14:textId="77777777" w:rsidR="00000000" w:rsidRDefault="003A0F5F">
      <w:r>
        <w:separator/>
      </w:r>
    </w:p>
  </w:footnote>
  <w:footnote w:type="continuationSeparator" w:id="0">
    <w:p w14:paraId="165B3E7B" w14:textId="77777777" w:rsidR="00000000" w:rsidRDefault="003A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55082"/>
    <w:multiLevelType w:val="multilevel"/>
    <w:tmpl w:val="9628E13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620D05"/>
    <w:multiLevelType w:val="multilevel"/>
    <w:tmpl w:val="39AAA03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B0"/>
    <w:rsid w:val="001636B0"/>
    <w:rsid w:val="002F724D"/>
    <w:rsid w:val="003A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6E58"/>
  <w15:docId w15:val="{9A7C9A66-99E1-4671-B940-E54F74F5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8B0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E7C"/>
  </w:style>
  <w:style w:type="paragraph" w:styleId="Pidipagina">
    <w:name w:val="footer"/>
    <w:basedOn w:val="Normale"/>
    <w:link w:val="PidipaginaCarattere"/>
    <w:uiPriority w:val="99"/>
    <w:unhideWhenUsed/>
    <w:rsid w:val="008B0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E7C"/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buonarroticorsic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8800v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c88800v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OO1d3vBDeb+8mUNu80bWBc+/DA==">AMUW2mV3editDxvKUfVAG7gqDScopZc7PEEaRiReBgmr2hi4hM1QZTz4bqBF8ZLEU0nqJgfF2Rh0J4RXmNBlkG3QvSsrbt5eT4hCIIy7aiHhMWLUT8ji+1DQ1IJMXt9dtOjWXuP67UmiEVakF8b0Ygiibvv5kGcotQ==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1610</Words>
  <Characters>9178</Characters>
  <Application>Microsoft Office Word</Application>
  <DocSecurity>0</DocSecurity>
  <Lines>76</Lines>
  <Paragraphs>21</Paragraphs>
  <ScaleCrop>false</ScaleCrop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Polifroni</dc:creator>
  <cp:lastModifiedBy>Valeria Polifroni</cp:lastModifiedBy>
  <cp:revision>2</cp:revision>
  <dcterms:created xsi:type="dcterms:W3CDTF">2023-05-09T10:08:00Z</dcterms:created>
  <dcterms:modified xsi:type="dcterms:W3CDTF">2023-05-09T10:08:00Z</dcterms:modified>
</cp:coreProperties>
</file>